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57" w:rsidRDefault="00D37157" w:rsidP="00D37157">
      <w:pPr>
        <w:pStyle w:val="1"/>
        <w:spacing w:after="0"/>
        <w:jc w:val="center"/>
        <w:rPr>
          <w:rFonts w:ascii="黑体" w:eastAsia="黑体" w:hAnsi="黑体" w:cs="黑体"/>
          <w:b/>
          <w:bCs/>
        </w:rPr>
      </w:pPr>
      <w:bookmarkStart w:id="0" w:name="_Toc13172"/>
      <w:bookmarkStart w:id="1" w:name="_Toc1691"/>
      <w:bookmarkStart w:id="2" w:name="_Toc17729"/>
      <w:bookmarkStart w:id="3" w:name="_Toc11824"/>
      <w:bookmarkStart w:id="4" w:name="_Toc804"/>
      <w:bookmarkStart w:id="5" w:name="_Toc29901"/>
      <w:bookmarkStart w:id="6" w:name="_Toc19636"/>
      <w:bookmarkStart w:id="7" w:name="_Toc18367"/>
      <w:bookmarkStart w:id="8" w:name="_Toc520805483"/>
      <w:bookmarkStart w:id="9" w:name="_GoBack"/>
      <w:r>
        <w:rPr>
          <w:rFonts w:ascii="黑体" w:eastAsia="黑体" w:hAnsi="黑体" w:cs="黑体" w:hint="eastAsia"/>
        </w:rPr>
        <w:t>《教育人类学》课程教学大纲</w:t>
      </w:r>
      <w:bookmarkEnd w:id="0"/>
      <w:bookmarkEnd w:id="1"/>
      <w:bookmarkEnd w:id="2"/>
      <w:bookmarkEnd w:id="3"/>
      <w:bookmarkEnd w:id="4"/>
      <w:bookmarkEnd w:id="5"/>
      <w:bookmarkEnd w:id="6"/>
      <w:bookmarkEnd w:id="7"/>
      <w:bookmarkEnd w:id="8"/>
    </w:p>
    <w:bookmarkEnd w:id="9"/>
    <w:p w:rsidR="00D37157" w:rsidRDefault="00D37157" w:rsidP="00D37157">
      <w:pPr>
        <w:spacing w:line="360" w:lineRule="auto"/>
        <w:rPr>
          <w:rFonts w:ascii="黑体" w:eastAsia="黑体"/>
          <w:b/>
          <w:color w:val="000000"/>
          <w:sz w:val="24"/>
        </w:rPr>
      </w:pPr>
      <w:r>
        <w:rPr>
          <w:rFonts w:ascii="黑体" w:eastAsia="黑体" w:hint="eastAsia"/>
          <w:b/>
          <w:sz w:val="24"/>
        </w:rPr>
        <w:t>课程名称：教育人类学</w:t>
      </w:r>
      <w:r>
        <w:rPr>
          <w:rFonts w:ascii="黑体" w:eastAsia="黑体"/>
          <w:b/>
          <w:sz w:val="24"/>
        </w:rPr>
        <w:t xml:space="preserve">                </w:t>
      </w:r>
      <w:r>
        <w:rPr>
          <w:rFonts w:ascii="黑体" w:eastAsia="黑体" w:hint="eastAsia"/>
          <w:b/>
          <w:color w:val="000000"/>
          <w:sz w:val="24"/>
        </w:rPr>
        <w:t>课程类别：专业选修课</w:t>
      </w:r>
      <w:r>
        <w:rPr>
          <w:rFonts w:ascii="黑体" w:eastAsia="黑体"/>
          <w:b/>
          <w:color w:val="000000"/>
          <w:sz w:val="24"/>
        </w:rPr>
        <w:t xml:space="preserve"> </w:t>
      </w:r>
    </w:p>
    <w:p w:rsidR="00D37157" w:rsidRDefault="00D37157" w:rsidP="00D37157">
      <w:pPr>
        <w:spacing w:line="360" w:lineRule="auto"/>
        <w:rPr>
          <w:rFonts w:ascii="黑体" w:eastAsia="黑体"/>
          <w:b/>
          <w:color w:val="000000"/>
          <w:sz w:val="24"/>
        </w:rPr>
      </w:pPr>
      <w:r>
        <w:rPr>
          <w:rFonts w:ascii="黑体" w:eastAsia="黑体" w:hint="eastAsia"/>
          <w:b/>
          <w:color w:val="000000"/>
          <w:sz w:val="24"/>
        </w:rPr>
        <w:t>适用专业：教育学</w:t>
      </w:r>
      <w:r>
        <w:rPr>
          <w:rFonts w:ascii="黑体" w:eastAsia="黑体"/>
          <w:b/>
          <w:color w:val="000000"/>
          <w:sz w:val="24"/>
        </w:rPr>
        <w:t xml:space="preserve">                    </w:t>
      </w:r>
      <w:r>
        <w:rPr>
          <w:rFonts w:ascii="黑体" w:eastAsia="黑体" w:hint="eastAsia"/>
          <w:b/>
          <w:color w:val="000000"/>
          <w:sz w:val="24"/>
        </w:rPr>
        <w:t>考核方式：考查</w:t>
      </w:r>
      <w:r>
        <w:rPr>
          <w:rFonts w:ascii="黑体" w:eastAsia="黑体"/>
          <w:b/>
          <w:color w:val="000000"/>
          <w:sz w:val="24"/>
        </w:rPr>
        <w:t xml:space="preserve"> </w:t>
      </w:r>
    </w:p>
    <w:p w:rsidR="00D37157" w:rsidRDefault="00D37157" w:rsidP="00D37157">
      <w:pPr>
        <w:spacing w:line="360" w:lineRule="auto"/>
        <w:rPr>
          <w:rFonts w:ascii="黑体" w:eastAsia="黑体"/>
          <w:b/>
          <w:color w:val="000000"/>
          <w:sz w:val="24"/>
          <w:u w:val="single"/>
        </w:rPr>
      </w:pPr>
      <w:r>
        <w:rPr>
          <w:rFonts w:ascii="黑体" w:eastAsia="黑体" w:hint="eastAsia"/>
          <w:b/>
          <w:color w:val="000000"/>
          <w:sz w:val="24"/>
        </w:rPr>
        <w:t>总学时、学分：</w:t>
      </w:r>
      <w:r>
        <w:rPr>
          <w:rFonts w:ascii="黑体" w:eastAsia="黑体"/>
          <w:b/>
          <w:color w:val="000000"/>
          <w:sz w:val="24"/>
          <w:u w:val="single"/>
        </w:rPr>
        <w:t xml:space="preserve">  32</w:t>
      </w:r>
      <w:r>
        <w:rPr>
          <w:rFonts w:ascii="黑体" w:eastAsia="黑体" w:hint="eastAsia"/>
          <w:b/>
          <w:color w:val="000000"/>
          <w:sz w:val="24"/>
          <w:u w:val="single"/>
        </w:rPr>
        <w:t>学时</w:t>
      </w:r>
      <w:r>
        <w:rPr>
          <w:rFonts w:ascii="黑体" w:eastAsia="黑体"/>
          <w:b/>
          <w:color w:val="000000"/>
          <w:sz w:val="24"/>
          <w:u w:val="single"/>
        </w:rPr>
        <w:t>2</w:t>
      </w:r>
      <w:r>
        <w:rPr>
          <w:rFonts w:ascii="黑体" w:eastAsia="黑体" w:hint="eastAsia"/>
          <w:b/>
          <w:color w:val="000000"/>
          <w:sz w:val="24"/>
          <w:u w:val="single"/>
        </w:rPr>
        <w:t>学分</w:t>
      </w:r>
      <w:r>
        <w:rPr>
          <w:rFonts w:ascii="黑体" w:eastAsia="黑体"/>
          <w:b/>
          <w:color w:val="000000"/>
          <w:sz w:val="24"/>
          <w:u w:val="single"/>
        </w:rPr>
        <w:t xml:space="preserve">  </w:t>
      </w:r>
      <w:r>
        <w:rPr>
          <w:rFonts w:ascii="黑体" w:eastAsia="黑体"/>
          <w:b/>
          <w:color w:val="000000"/>
          <w:sz w:val="24"/>
        </w:rPr>
        <w:t xml:space="preserve">      </w:t>
      </w:r>
      <w:r>
        <w:rPr>
          <w:rFonts w:ascii="黑体" w:eastAsia="黑体" w:hint="eastAsia"/>
          <w:b/>
          <w:color w:val="000000"/>
          <w:sz w:val="24"/>
        </w:rPr>
        <w:t>其中实验学时：</w:t>
      </w:r>
      <w:r>
        <w:rPr>
          <w:rFonts w:ascii="黑体" w:eastAsia="黑体"/>
          <w:b/>
          <w:color w:val="000000"/>
          <w:sz w:val="24"/>
          <w:u w:val="single"/>
        </w:rPr>
        <w:t xml:space="preserve">   0   </w:t>
      </w:r>
      <w:r>
        <w:rPr>
          <w:rFonts w:ascii="黑体" w:eastAsia="黑体" w:hint="eastAsia"/>
          <w:b/>
          <w:color w:val="000000"/>
          <w:sz w:val="24"/>
        </w:rPr>
        <w:t>学时</w:t>
      </w:r>
    </w:p>
    <w:p w:rsidR="00D37157" w:rsidRDefault="00D37157" w:rsidP="00D37157">
      <w:pPr>
        <w:pStyle w:val="10"/>
        <w:numPr>
          <w:ilvl w:val="0"/>
          <w:numId w:val="1"/>
        </w:numPr>
        <w:tabs>
          <w:tab w:val="left" w:pos="420"/>
        </w:tabs>
        <w:spacing w:line="360" w:lineRule="auto"/>
        <w:ind w:firstLineChars="0"/>
        <w:rPr>
          <w:rFonts w:ascii="黑体" w:eastAsia="黑体"/>
          <w:sz w:val="28"/>
          <w:szCs w:val="28"/>
        </w:rPr>
      </w:pPr>
      <w:r>
        <w:rPr>
          <w:rFonts w:ascii="黑体" w:eastAsia="黑体" w:hint="eastAsia"/>
          <w:sz w:val="28"/>
          <w:szCs w:val="28"/>
        </w:rPr>
        <w:t>课程教学目的</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t>本课程的主要教学目的是通过运用人类学概念和方法，对教育与人的发展的关系进行历史与现实，宏观与微观，人类、国家与个人的全方位的考察，更好的把握教育的本性和现代教育的特征，使教育更好地服务于人类自身的生存与发展。</w:t>
      </w:r>
    </w:p>
    <w:p w:rsidR="00D37157" w:rsidRDefault="00D37157" w:rsidP="00D37157">
      <w:pPr>
        <w:numPr>
          <w:ilvl w:val="0"/>
          <w:numId w:val="1"/>
        </w:numPr>
        <w:spacing w:line="360" w:lineRule="auto"/>
        <w:rPr>
          <w:rFonts w:ascii="黑体" w:eastAsia="黑体"/>
          <w:sz w:val="28"/>
          <w:szCs w:val="28"/>
        </w:rPr>
      </w:pPr>
      <w:r>
        <w:rPr>
          <w:rFonts w:ascii="黑体" w:eastAsia="黑体" w:hint="eastAsia"/>
          <w:sz w:val="28"/>
          <w:szCs w:val="28"/>
        </w:rPr>
        <w:t>课程教学要求</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color w:val="000000"/>
          <w:kern w:val="0"/>
          <w:sz w:val="28"/>
          <w:szCs w:val="28"/>
          <w:shd w:val="clear" w:color="auto" w:fill="FFFFFF"/>
        </w:rPr>
        <w:t>1</w:t>
      </w:r>
      <w:r>
        <w:rPr>
          <w:rFonts w:ascii="楷体" w:eastAsia="楷体" w:hAnsi="楷体" w:cs="宋体" w:hint="eastAsia"/>
          <w:color w:val="000000"/>
          <w:kern w:val="0"/>
          <w:sz w:val="28"/>
          <w:szCs w:val="28"/>
          <w:shd w:val="clear" w:color="auto" w:fill="FFFFFF"/>
        </w:rPr>
        <w:t>．帮助学生正确理解和掌握基本概念与原理，并引导学生运用有关理论去分析教育工作中的问题</w:t>
      </w:r>
      <w:r>
        <w:rPr>
          <w:rFonts w:ascii="楷体" w:eastAsia="楷体" w:hAnsi="楷体" w:cs="宋体"/>
          <w:color w:val="000000"/>
          <w:kern w:val="0"/>
          <w:sz w:val="28"/>
          <w:szCs w:val="28"/>
          <w:shd w:val="clear" w:color="auto" w:fill="FFFFFF"/>
        </w:rPr>
        <w:t>,</w:t>
      </w:r>
      <w:r>
        <w:rPr>
          <w:rFonts w:ascii="楷体" w:eastAsia="楷体" w:hAnsi="楷体" w:cs="宋体" w:hint="eastAsia"/>
          <w:color w:val="000000"/>
          <w:kern w:val="0"/>
          <w:sz w:val="28"/>
          <w:szCs w:val="28"/>
          <w:shd w:val="clear" w:color="auto" w:fill="FFFFFF"/>
        </w:rPr>
        <w:t>总结教育实践中的经验教训。</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color w:val="000000"/>
          <w:kern w:val="0"/>
          <w:sz w:val="28"/>
          <w:szCs w:val="28"/>
          <w:shd w:val="clear" w:color="auto" w:fill="FFFFFF"/>
        </w:rPr>
        <w:t>2</w:t>
      </w:r>
      <w:r>
        <w:rPr>
          <w:rFonts w:ascii="楷体" w:eastAsia="楷体" w:hAnsi="楷体" w:cs="宋体" w:hint="eastAsia"/>
          <w:color w:val="000000"/>
          <w:kern w:val="0"/>
          <w:sz w:val="28"/>
          <w:szCs w:val="28"/>
          <w:shd w:val="clear" w:color="auto" w:fill="FFFFFF"/>
        </w:rPr>
        <w:t>．根据大学生学习特点</w:t>
      </w:r>
      <w:r>
        <w:rPr>
          <w:rFonts w:ascii="楷体" w:eastAsia="楷体" w:hAnsi="楷体" w:cs="宋体"/>
          <w:color w:val="000000"/>
          <w:kern w:val="0"/>
          <w:sz w:val="28"/>
          <w:szCs w:val="28"/>
          <w:shd w:val="clear" w:color="auto" w:fill="FFFFFF"/>
        </w:rPr>
        <w:t>,</w:t>
      </w:r>
      <w:r>
        <w:rPr>
          <w:rFonts w:ascii="楷体" w:eastAsia="楷体" w:hAnsi="楷体" w:cs="宋体" w:hint="eastAsia"/>
          <w:color w:val="000000"/>
          <w:kern w:val="0"/>
          <w:sz w:val="28"/>
          <w:szCs w:val="28"/>
          <w:shd w:val="clear" w:color="auto" w:fill="FFFFFF"/>
        </w:rPr>
        <w:t>理论联系实际</w:t>
      </w:r>
      <w:r>
        <w:rPr>
          <w:rFonts w:ascii="楷体" w:eastAsia="楷体" w:hAnsi="楷体" w:cs="宋体"/>
          <w:color w:val="000000"/>
          <w:kern w:val="0"/>
          <w:sz w:val="28"/>
          <w:szCs w:val="28"/>
          <w:shd w:val="clear" w:color="auto" w:fill="FFFFFF"/>
        </w:rPr>
        <w:t>,</w:t>
      </w:r>
      <w:r>
        <w:rPr>
          <w:rFonts w:ascii="楷体" w:eastAsia="楷体" w:hAnsi="楷体" w:cs="宋体" w:hint="eastAsia"/>
          <w:color w:val="000000"/>
          <w:kern w:val="0"/>
          <w:sz w:val="28"/>
          <w:szCs w:val="28"/>
          <w:shd w:val="clear" w:color="auto" w:fill="FFFFFF"/>
        </w:rPr>
        <w:t>坚持启发式教学，启发学生独立思考</w:t>
      </w:r>
      <w:r>
        <w:rPr>
          <w:rFonts w:ascii="楷体" w:eastAsia="楷体" w:hAnsi="楷体" w:cs="宋体"/>
          <w:color w:val="000000"/>
          <w:kern w:val="0"/>
          <w:sz w:val="28"/>
          <w:szCs w:val="28"/>
          <w:shd w:val="clear" w:color="auto" w:fill="FFFFFF"/>
        </w:rPr>
        <w:t>,</w:t>
      </w:r>
      <w:r>
        <w:rPr>
          <w:rFonts w:ascii="楷体" w:eastAsia="楷体" w:hAnsi="楷体" w:cs="宋体" w:hint="eastAsia"/>
          <w:color w:val="000000"/>
          <w:kern w:val="0"/>
          <w:sz w:val="28"/>
          <w:szCs w:val="28"/>
          <w:shd w:val="clear" w:color="auto" w:fill="FFFFFF"/>
        </w:rPr>
        <w:t>分析问题。</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color w:val="000000"/>
          <w:kern w:val="0"/>
          <w:sz w:val="28"/>
          <w:szCs w:val="28"/>
          <w:shd w:val="clear" w:color="auto" w:fill="FFFFFF"/>
        </w:rPr>
        <w:t>3</w:t>
      </w:r>
      <w:r>
        <w:rPr>
          <w:rFonts w:ascii="楷体" w:eastAsia="楷体" w:hAnsi="楷体" w:cs="宋体" w:hint="eastAsia"/>
          <w:color w:val="000000"/>
          <w:kern w:val="0"/>
          <w:sz w:val="28"/>
          <w:szCs w:val="28"/>
          <w:shd w:val="clear" w:color="auto" w:fill="FFFFFF"/>
        </w:rPr>
        <w:t>．采取多种教学形式</w:t>
      </w:r>
      <w:r>
        <w:rPr>
          <w:rFonts w:ascii="楷体" w:eastAsia="楷体" w:hAnsi="楷体" w:cs="宋体"/>
          <w:color w:val="000000"/>
          <w:kern w:val="0"/>
          <w:sz w:val="28"/>
          <w:szCs w:val="28"/>
          <w:shd w:val="clear" w:color="auto" w:fill="FFFFFF"/>
        </w:rPr>
        <w:t>,</w:t>
      </w:r>
      <w:r>
        <w:rPr>
          <w:rFonts w:ascii="楷体" w:eastAsia="楷体" w:hAnsi="楷体" w:cs="宋体" w:hint="eastAsia"/>
          <w:color w:val="000000"/>
          <w:kern w:val="0"/>
          <w:sz w:val="28"/>
          <w:szCs w:val="28"/>
          <w:shd w:val="clear" w:color="auto" w:fill="FFFFFF"/>
        </w:rPr>
        <w:t>如指导学生自学、组织课堂讨论、参观和教育调查等。</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color w:val="000000"/>
          <w:kern w:val="0"/>
          <w:sz w:val="28"/>
          <w:szCs w:val="28"/>
          <w:shd w:val="clear" w:color="auto" w:fill="FFFFFF"/>
        </w:rPr>
        <w:t>4</w:t>
      </w:r>
      <w:r>
        <w:rPr>
          <w:rFonts w:ascii="楷体" w:eastAsia="楷体" w:hAnsi="楷体" w:cs="宋体" w:hint="eastAsia"/>
          <w:color w:val="000000"/>
          <w:kern w:val="0"/>
          <w:sz w:val="28"/>
          <w:szCs w:val="28"/>
          <w:shd w:val="clear" w:color="auto" w:fill="FFFFFF"/>
        </w:rPr>
        <w:t>．教学过程中充分利用直观教具如幻灯及录像和计算机辅助教学软件等。</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color w:val="000000"/>
          <w:kern w:val="0"/>
          <w:sz w:val="28"/>
          <w:szCs w:val="28"/>
          <w:shd w:val="clear" w:color="auto" w:fill="FFFFFF"/>
        </w:rPr>
        <w:t>5</w:t>
      </w:r>
      <w:r>
        <w:rPr>
          <w:rFonts w:ascii="楷体" w:eastAsia="楷体" w:hAnsi="楷体" w:cs="宋体" w:hint="eastAsia"/>
          <w:color w:val="000000"/>
          <w:kern w:val="0"/>
          <w:sz w:val="28"/>
          <w:szCs w:val="28"/>
          <w:shd w:val="clear" w:color="auto" w:fill="FFFFFF"/>
        </w:rPr>
        <w:t>．结合各章教学</w:t>
      </w:r>
      <w:r>
        <w:rPr>
          <w:rFonts w:ascii="楷体" w:eastAsia="楷体" w:hAnsi="楷体" w:cs="宋体"/>
          <w:color w:val="000000"/>
          <w:kern w:val="0"/>
          <w:sz w:val="28"/>
          <w:szCs w:val="28"/>
          <w:shd w:val="clear" w:color="auto" w:fill="FFFFFF"/>
        </w:rPr>
        <w:t>,</w:t>
      </w:r>
      <w:r>
        <w:rPr>
          <w:rFonts w:ascii="楷体" w:eastAsia="楷体" w:hAnsi="楷体" w:cs="宋体" w:hint="eastAsia"/>
          <w:color w:val="000000"/>
          <w:kern w:val="0"/>
          <w:sz w:val="28"/>
          <w:szCs w:val="28"/>
          <w:shd w:val="clear" w:color="auto" w:fill="FFFFFF"/>
        </w:rPr>
        <w:t>指导学生阅读相关文献资料</w:t>
      </w:r>
      <w:r>
        <w:rPr>
          <w:rFonts w:ascii="楷体" w:eastAsia="楷体" w:hAnsi="楷体" w:cs="宋体"/>
          <w:color w:val="000000"/>
          <w:kern w:val="0"/>
          <w:sz w:val="28"/>
          <w:szCs w:val="28"/>
          <w:shd w:val="clear" w:color="auto" w:fill="FFFFFF"/>
        </w:rPr>
        <w:t>,</w:t>
      </w:r>
      <w:r>
        <w:rPr>
          <w:rFonts w:ascii="楷体" w:eastAsia="楷体" w:hAnsi="楷体" w:cs="宋体" w:hint="eastAsia"/>
          <w:color w:val="000000"/>
          <w:kern w:val="0"/>
          <w:sz w:val="28"/>
          <w:szCs w:val="28"/>
          <w:shd w:val="clear" w:color="auto" w:fill="FFFFFF"/>
        </w:rPr>
        <w:t>提高学生的专业素养与学术研究能力。</w:t>
      </w:r>
    </w:p>
    <w:p w:rsidR="00D37157" w:rsidRDefault="00D37157" w:rsidP="00D37157">
      <w:pPr>
        <w:numPr>
          <w:ilvl w:val="0"/>
          <w:numId w:val="1"/>
        </w:numPr>
        <w:spacing w:line="360" w:lineRule="auto"/>
        <w:rPr>
          <w:rFonts w:ascii="黑体" w:eastAsia="黑体"/>
          <w:sz w:val="28"/>
          <w:szCs w:val="28"/>
        </w:rPr>
      </w:pPr>
      <w:r>
        <w:rPr>
          <w:rFonts w:ascii="黑体" w:eastAsia="黑体" w:hint="eastAsia"/>
          <w:sz w:val="28"/>
          <w:szCs w:val="28"/>
        </w:rPr>
        <w:t>先行课程</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t>教育学、教育社会学</w:t>
      </w:r>
    </w:p>
    <w:p w:rsidR="00D37157" w:rsidRDefault="00D37157" w:rsidP="00D37157">
      <w:pPr>
        <w:numPr>
          <w:ilvl w:val="0"/>
          <w:numId w:val="1"/>
        </w:numPr>
        <w:spacing w:line="360" w:lineRule="auto"/>
        <w:rPr>
          <w:rFonts w:ascii="黑体" w:eastAsia="黑体"/>
          <w:sz w:val="28"/>
          <w:szCs w:val="28"/>
        </w:rPr>
      </w:pPr>
      <w:r>
        <w:rPr>
          <w:rFonts w:ascii="黑体" w:eastAsia="黑体" w:hint="eastAsia"/>
          <w:sz w:val="28"/>
          <w:szCs w:val="28"/>
        </w:rPr>
        <w:t>课程教学重、难点</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lastRenderedPageBreak/>
        <w:t>课程重点：把教育的目的和意义放在人类或个体生命成长和发展的历程中进行考察。</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t>课程难点：从不同的文化背景下多角度地审视和考察教育问题，而且能够超越自身文化的局限性，借助于新的思维方式和学科体系研究教育问题。</w:t>
      </w:r>
    </w:p>
    <w:p w:rsidR="00D37157" w:rsidRDefault="00D37157" w:rsidP="00D37157">
      <w:pPr>
        <w:numPr>
          <w:ilvl w:val="0"/>
          <w:numId w:val="1"/>
        </w:numPr>
        <w:spacing w:line="360" w:lineRule="auto"/>
        <w:rPr>
          <w:rFonts w:ascii="黑体" w:eastAsia="黑体"/>
          <w:sz w:val="28"/>
          <w:szCs w:val="28"/>
        </w:rPr>
      </w:pPr>
      <w:r>
        <w:rPr>
          <w:rFonts w:ascii="黑体" w:eastAsia="黑体" w:hint="eastAsia"/>
          <w:sz w:val="28"/>
          <w:szCs w:val="28"/>
        </w:rPr>
        <w:t>课程教学方法与教学手段</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t>课程教学方法：第一，讲授法。通过讲授法系统讲解、分析、评价重要教育人类学理论。第二，小组讨论法。鼓励学生课上思考、讨论、辩论，培养学生独立思考的习惯及综合分析评价和合作学习的能力。第三，自学指导法。教育理论书籍阅读是专业发展重要基础，但课时有限，自主阅读要很好地与课程教学配合。因此，布置课后阅读内容，指导学生阅读，并要求其做好读书笔记，组织学生交流学习心得。第四，研究法。要求学生在查阅大量参考资料的基础上开展主题研究，写出主题研究报告，以培养学生的研究能力。</w:t>
      </w:r>
    </w:p>
    <w:p w:rsidR="00D37157" w:rsidRDefault="00D37157" w:rsidP="00D37157">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t>课程教学手段：第一，图书资料。教师可以围绕教学任务和教学目标给学生提供一些参考书目。第二，网络资料。指导学生逐步学会使用超星图书馆资料和</w:t>
      </w:r>
      <w:r>
        <w:rPr>
          <w:rFonts w:ascii="楷体" w:eastAsia="楷体" w:hAnsi="楷体" w:cs="宋体"/>
          <w:color w:val="000000"/>
          <w:kern w:val="0"/>
          <w:sz w:val="28"/>
          <w:szCs w:val="28"/>
          <w:shd w:val="clear" w:color="auto" w:fill="FFFFFF"/>
        </w:rPr>
        <w:t>CNKI</w:t>
      </w:r>
      <w:r>
        <w:rPr>
          <w:rFonts w:ascii="楷体" w:eastAsia="楷体" w:hAnsi="楷体" w:cs="宋体" w:hint="eastAsia"/>
          <w:color w:val="000000"/>
          <w:kern w:val="0"/>
          <w:sz w:val="28"/>
          <w:szCs w:val="28"/>
          <w:shd w:val="clear" w:color="auto" w:fill="FFFFFF"/>
        </w:rPr>
        <w:t>学术资料库等相关学术资源。第三，多媒体教学。充分利用学校图书资料和电子图书资料等，应用智慧教育设备和有关音像资料等进行辅助教学。</w:t>
      </w:r>
    </w:p>
    <w:p w:rsidR="00D37157" w:rsidRDefault="00D37157" w:rsidP="00D37157">
      <w:pPr>
        <w:numPr>
          <w:ilvl w:val="0"/>
          <w:numId w:val="1"/>
        </w:numPr>
        <w:spacing w:line="360" w:lineRule="auto"/>
        <w:rPr>
          <w:rFonts w:ascii="黑体" w:eastAsia="黑体"/>
          <w:sz w:val="28"/>
          <w:szCs w:val="28"/>
        </w:rPr>
      </w:pPr>
      <w:r>
        <w:rPr>
          <w:rFonts w:ascii="黑体" w:eastAsia="黑体" w:hint="eastAsia"/>
          <w:sz w:val="28"/>
          <w:szCs w:val="28"/>
        </w:rPr>
        <w:t>课程教学内容</w:t>
      </w:r>
    </w:p>
    <w:p w:rsidR="00D37157" w:rsidRDefault="00D37157" w:rsidP="00D37157">
      <w:pPr>
        <w:spacing w:line="360" w:lineRule="auto"/>
        <w:rPr>
          <w:rFonts w:ascii="黑体" w:eastAsia="黑体"/>
          <w:sz w:val="28"/>
          <w:szCs w:val="28"/>
        </w:rPr>
      </w:pPr>
      <w:r>
        <w:rPr>
          <w:rFonts w:ascii="黑体" w:eastAsia="黑体" w:hint="eastAsia"/>
          <w:sz w:val="28"/>
          <w:szCs w:val="28"/>
        </w:rPr>
        <w:t>第一章</w:t>
      </w:r>
      <w:r>
        <w:rPr>
          <w:rFonts w:ascii="黑体" w:eastAsia="黑体"/>
          <w:sz w:val="28"/>
          <w:szCs w:val="28"/>
        </w:rPr>
        <w:t xml:space="preserve">  </w:t>
      </w:r>
      <w:r>
        <w:rPr>
          <w:rFonts w:ascii="黑体" w:eastAsia="黑体" w:hint="eastAsia"/>
          <w:sz w:val="28"/>
          <w:szCs w:val="28"/>
        </w:rPr>
        <w:t>导论（1学时）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）教育人类学的学科意义</w:t>
      </w:r>
    </w:p>
    <w:p w:rsidR="00D37157" w:rsidRDefault="00D37157" w:rsidP="00D37157">
      <w:pPr>
        <w:spacing w:line="360" w:lineRule="auto"/>
        <w:ind w:firstLineChars="200" w:firstLine="420"/>
        <w:rPr>
          <w:rFonts w:ascii="宋体"/>
        </w:rPr>
      </w:pPr>
      <w:r>
        <w:rPr>
          <w:rFonts w:ascii="宋体" w:hAnsi="宋体" w:hint="eastAsia"/>
        </w:rPr>
        <w:lastRenderedPageBreak/>
        <w:t>（</w:t>
      </w:r>
      <w:r>
        <w:rPr>
          <w:rFonts w:ascii="宋体" w:hAnsi="宋体"/>
        </w:rPr>
        <w:t>2</w:t>
      </w:r>
      <w:r>
        <w:rPr>
          <w:rFonts w:ascii="宋体" w:hAnsi="宋体" w:hint="eastAsia"/>
        </w:rPr>
        <w:t>）教育人类学的研究对象与学科主题</w:t>
      </w:r>
      <w:r>
        <w:rPr>
          <w:rFonts w:ascii="宋体" w:hAnsi="宋体"/>
        </w:rPr>
        <w:t xml:space="preserve"> </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3</w:t>
      </w:r>
      <w:r>
        <w:rPr>
          <w:rFonts w:ascii="宋体" w:hAnsi="宋体" w:hint="eastAsia"/>
        </w:rPr>
        <w:t>）教育人类学的学科体系</w:t>
      </w:r>
      <w:r>
        <w:rPr>
          <w:rFonts w:ascii="宋体" w:hAnsi="宋体"/>
        </w:rPr>
        <w:t xml:space="preserve"> </w:t>
      </w:r>
    </w:p>
    <w:p w:rsidR="00D37157" w:rsidRDefault="00D37157" w:rsidP="00D37157">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1</w:t>
      </w:r>
      <w:r>
        <w:rPr>
          <w:rFonts w:ascii="宋体" w:hAnsi="宋体" w:hint="eastAsia"/>
        </w:rPr>
        <w:t>）教学重点：教育人类学的研究对象与学科主题</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2</w:t>
      </w:r>
      <w:r>
        <w:rPr>
          <w:rFonts w:ascii="宋体" w:hAnsi="宋体" w:hint="eastAsia"/>
        </w:rPr>
        <w:t>）教学难点</w:t>
      </w:r>
      <w:r>
        <w:rPr>
          <w:rFonts w:ascii="宋体" w:hAnsi="宋体"/>
        </w:rPr>
        <w:t xml:space="preserve">: </w:t>
      </w:r>
      <w:r>
        <w:rPr>
          <w:rFonts w:ascii="宋体" w:hAnsi="宋体" w:hint="eastAsia"/>
        </w:rPr>
        <w:t>教育人类学的学科意义体系</w:t>
      </w:r>
    </w:p>
    <w:p w:rsidR="00D37157" w:rsidRDefault="00D37157" w:rsidP="00D37157">
      <w:pPr>
        <w:spacing w:line="360" w:lineRule="auto"/>
        <w:rPr>
          <w:szCs w:val="21"/>
        </w:rPr>
      </w:pPr>
      <w:r>
        <w:rPr>
          <w:rFonts w:ascii="黑体" w:eastAsia="黑体" w:hint="eastAsia"/>
          <w:sz w:val="28"/>
          <w:szCs w:val="28"/>
        </w:rPr>
        <w:t>第二章</w:t>
      </w:r>
      <w:r>
        <w:rPr>
          <w:rFonts w:ascii="黑体" w:eastAsia="黑体"/>
          <w:sz w:val="28"/>
          <w:szCs w:val="28"/>
        </w:rPr>
        <w:t xml:space="preserve">  </w:t>
      </w:r>
      <w:r>
        <w:rPr>
          <w:rFonts w:ascii="黑体" w:eastAsia="黑体" w:hint="eastAsia"/>
          <w:sz w:val="28"/>
          <w:szCs w:val="28"/>
        </w:rPr>
        <w:t>教育人类学的发生发展（1.5学时）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）人类学与教育人类学</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）文化教育人类学的产生和发展</w:t>
      </w:r>
      <w:r>
        <w:rPr>
          <w:rFonts w:ascii="宋体" w:hAnsi="宋体"/>
        </w:rPr>
        <w:t xml:space="preserve"> </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3</w:t>
      </w:r>
      <w:r>
        <w:rPr>
          <w:rFonts w:ascii="宋体" w:hAnsi="宋体" w:hint="eastAsia"/>
        </w:rPr>
        <w:t>）哲学教育人类学的产生和发展</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4</w:t>
      </w:r>
      <w:r>
        <w:rPr>
          <w:rFonts w:ascii="宋体" w:hAnsi="宋体" w:hint="eastAsia"/>
        </w:rPr>
        <w:t>）教育人类学未来展望</w:t>
      </w:r>
    </w:p>
    <w:p w:rsidR="00D37157" w:rsidRDefault="00D37157" w:rsidP="00D37157">
      <w:pPr>
        <w:spacing w:line="360" w:lineRule="auto"/>
        <w:ind w:firstLineChars="100" w:firstLine="241"/>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）教学重点：文化教育人类学与哲学教育人类学的产生与发展</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2</w:t>
      </w:r>
      <w:r>
        <w:rPr>
          <w:rFonts w:ascii="宋体" w:hAnsi="宋体" w:hint="eastAsia"/>
        </w:rPr>
        <w:t>）教学难点：人类学与教育人类学的</w:t>
      </w:r>
      <w:r>
        <w:rPr>
          <w:rFonts w:ascii="宋体" w:hAnsi="宋体" w:cs="宋体" w:hint="eastAsia"/>
          <w:color w:val="000000"/>
          <w:kern w:val="0"/>
          <w:szCs w:val="21"/>
        </w:rPr>
        <w:t>关系</w:t>
      </w:r>
    </w:p>
    <w:p w:rsidR="00D37157" w:rsidRDefault="00D37157" w:rsidP="00D37157">
      <w:pPr>
        <w:spacing w:line="360" w:lineRule="auto"/>
        <w:rPr>
          <w:rFonts w:ascii="黑体" w:eastAsia="黑体" w:hAnsi="宋体" w:cs="宋体"/>
          <w:color w:val="000000"/>
          <w:kern w:val="0"/>
          <w:sz w:val="28"/>
          <w:szCs w:val="28"/>
        </w:rPr>
      </w:pPr>
      <w:r>
        <w:rPr>
          <w:rFonts w:ascii="黑体" w:eastAsia="黑体" w:hint="eastAsia"/>
          <w:sz w:val="28"/>
          <w:szCs w:val="28"/>
        </w:rPr>
        <w:t>第三章</w:t>
      </w:r>
      <w:r>
        <w:rPr>
          <w:rFonts w:ascii="黑体" w:eastAsia="黑体"/>
          <w:sz w:val="28"/>
          <w:szCs w:val="28"/>
        </w:rPr>
        <w:t xml:space="preserve">  </w:t>
      </w:r>
      <w:r>
        <w:rPr>
          <w:rFonts w:ascii="黑体" w:eastAsia="黑体" w:hint="eastAsia"/>
          <w:sz w:val="28"/>
          <w:szCs w:val="28"/>
        </w:rPr>
        <w:t>教育人类学理论体系</w:t>
      </w:r>
      <w:r>
        <w:rPr>
          <w:rFonts w:ascii="黑体" w:eastAsia="黑体" w:hAnsi="宋体" w:cs="宋体" w:hint="eastAsia"/>
          <w:color w:val="000000"/>
          <w:kern w:val="0"/>
          <w:sz w:val="28"/>
          <w:szCs w:val="28"/>
        </w:rPr>
        <w:t>（1.5学时）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）教育人类学的理论分析框架</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）教育人类学研究特性</w:t>
      </w:r>
    </w:p>
    <w:p w:rsidR="00D37157" w:rsidRDefault="00D37157" w:rsidP="00D37157">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）教学重点：教育人类学理论下六种分析模式的认识</w:t>
      </w:r>
    </w:p>
    <w:p w:rsidR="00D37157" w:rsidRDefault="00D37157" w:rsidP="00D37157">
      <w:pPr>
        <w:spacing w:line="360" w:lineRule="auto"/>
        <w:ind w:firstLineChars="200" w:firstLine="420"/>
        <w:rPr>
          <w:rFonts w:ascii="黑体" w:hAnsi="宋体" w:cs="宋体"/>
          <w:color w:val="000000"/>
          <w:kern w:val="0"/>
          <w:sz w:val="28"/>
          <w:szCs w:val="28"/>
        </w:rPr>
      </w:pPr>
      <w:r>
        <w:rPr>
          <w:rFonts w:ascii="宋体" w:hAnsi="宋体" w:hint="eastAsia"/>
        </w:rPr>
        <w:t>（</w:t>
      </w:r>
      <w:r>
        <w:rPr>
          <w:rFonts w:ascii="宋体" w:hAnsi="宋体"/>
        </w:rPr>
        <w:t>2</w:t>
      </w:r>
      <w:r>
        <w:rPr>
          <w:rFonts w:ascii="宋体" w:hAnsi="宋体" w:hint="eastAsia"/>
        </w:rPr>
        <w:t>）教学难点：教育人类学理论下六种分析模式的认识</w:t>
      </w:r>
    </w:p>
    <w:p w:rsidR="00D37157" w:rsidRDefault="00D37157" w:rsidP="00D37157">
      <w:pPr>
        <w:spacing w:line="360" w:lineRule="auto"/>
        <w:rPr>
          <w:szCs w:val="21"/>
        </w:rPr>
      </w:pPr>
      <w:r>
        <w:rPr>
          <w:rFonts w:ascii="黑体" w:eastAsia="黑体" w:hint="eastAsia"/>
          <w:sz w:val="28"/>
          <w:szCs w:val="28"/>
        </w:rPr>
        <w:t>第四章</w:t>
      </w:r>
      <w:r>
        <w:rPr>
          <w:rFonts w:ascii="黑体" w:eastAsia="黑体" w:hAnsi="宋体" w:cs="宋体"/>
          <w:color w:val="000000"/>
          <w:kern w:val="0"/>
          <w:sz w:val="28"/>
          <w:szCs w:val="28"/>
        </w:rPr>
        <w:t xml:space="preserve">  </w:t>
      </w:r>
      <w:r>
        <w:rPr>
          <w:rFonts w:ascii="黑体" w:eastAsia="黑体" w:hAnsi="宋体" w:cs="宋体" w:hint="eastAsia"/>
          <w:color w:val="000000"/>
          <w:kern w:val="0"/>
          <w:sz w:val="28"/>
          <w:szCs w:val="28"/>
        </w:rPr>
        <w:t>教育人种志研究方法及运用（1.5学时）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）教育人类学研究方法的特点</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2</w:t>
      </w:r>
      <w:r>
        <w:rPr>
          <w:rFonts w:ascii="宋体" w:hAnsi="宋体" w:hint="eastAsia"/>
        </w:rPr>
        <w:t>）教育人种志的概念及特征</w:t>
      </w:r>
    </w:p>
    <w:p w:rsidR="00D37157" w:rsidRDefault="00D37157" w:rsidP="00D37157">
      <w:pPr>
        <w:spacing w:line="360"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）教育人种志研究程序及策略</w:t>
      </w:r>
    </w:p>
    <w:p w:rsidR="00D37157" w:rsidRDefault="00D37157" w:rsidP="00D37157">
      <w:pPr>
        <w:spacing w:line="360" w:lineRule="auto"/>
        <w:ind w:firstLineChars="100" w:firstLine="241"/>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）教学重点：教育人类学研究方法的特点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）教学难点：教育人种志研究方法的特征及研究程序策略</w:t>
      </w:r>
    </w:p>
    <w:p w:rsidR="00D37157" w:rsidRDefault="00D37157" w:rsidP="00D37157">
      <w:pPr>
        <w:spacing w:line="360" w:lineRule="auto"/>
        <w:rPr>
          <w:rFonts w:ascii="黑体" w:eastAsia="黑体"/>
          <w:sz w:val="28"/>
          <w:szCs w:val="28"/>
        </w:rPr>
      </w:pPr>
      <w:r>
        <w:rPr>
          <w:rFonts w:ascii="黑体" w:eastAsia="黑体" w:hint="eastAsia"/>
          <w:sz w:val="28"/>
          <w:szCs w:val="28"/>
        </w:rPr>
        <w:lastRenderedPageBreak/>
        <w:t>第五章</w:t>
      </w:r>
      <w:r>
        <w:rPr>
          <w:rFonts w:ascii="黑体" w:eastAsia="黑体"/>
          <w:sz w:val="28"/>
          <w:szCs w:val="28"/>
        </w:rPr>
        <w:t xml:space="preserve">  </w:t>
      </w:r>
      <w:r>
        <w:rPr>
          <w:rFonts w:ascii="黑体" w:eastAsia="黑体" w:hint="eastAsia"/>
          <w:sz w:val="28"/>
          <w:szCs w:val="28"/>
        </w:rPr>
        <w:t>教育与人的生成（1.5学时）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）教育人类学的人性观</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）人的未特定化与教育特性</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3</w:t>
      </w:r>
      <w:r>
        <w:rPr>
          <w:rFonts w:ascii="宋体" w:hAnsi="宋体" w:hint="eastAsia"/>
        </w:rPr>
        <w:t>）教育与人的自我定义</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4</w:t>
      </w:r>
      <w:r>
        <w:rPr>
          <w:rFonts w:ascii="宋体" w:hAnsi="宋体" w:hint="eastAsia"/>
        </w:rPr>
        <w:t>）人的生成与教育的作用</w:t>
      </w:r>
    </w:p>
    <w:p w:rsidR="00D37157" w:rsidRDefault="00D37157" w:rsidP="00D37157">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1</w:t>
      </w:r>
      <w:r>
        <w:rPr>
          <w:rFonts w:ascii="宋体" w:hAnsi="宋体" w:hint="eastAsia"/>
        </w:rPr>
        <w:t>）教学重点：教育人类学的人性观</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2</w:t>
      </w:r>
      <w:r>
        <w:rPr>
          <w:rFonts w:ascii="宋体" w:hAnsi="宋体" w:hint="eastAsia"/>
        </w:rPr>
        <w:t>）教学难点</w:t>
      </w:r>
      <w:r>
        <w:rPr>
          <w:rFonts w:ascii="宋体" w:hAnsi="宋体"/>
        </w:rPr>
        <w:t xml:space="preserve">: </w:t>
      </w:r>
      <w:r>
        <w:rPr>
          <w:rFonts w:ascii="宋体" w:hAnsi="宋体" w:hint="eastAsia"/>
        </w:rPr>
        <w:t>教育在人的自我定义与生成中的作用</w:t>
      </w:r>
    </w:p>
    <w:p w:rsidR="00D37157" w:rsidRDefault="00D37157" w:rsidP="00D37157">
      <w:pPr>
        <w:spacing w:line="360" w:lineRule="auto"/>
        <w:rPr>
          <w:szCs w:val="21"/>
        </w:rPr>
      </w:pPr>
      <w:r>
        <w:rPr>
          <w:rFonts w:ascii="黑体" w:eastAsia="黑体" w:hint="eastAsia"/>
          <w:sz w:val="28"/>
          <w:szCs w:val="28"/>
        </w:rPr>
        <w:t>第六章</w:t>
      </w:r>
      <w:r>
        <w:rPr>
          <w:rFonts w:ascii="黑体" w:eastAsia="黑体"/>
          <w:sz w:val="28"/>
          <w:szCs w:val="28"/>
        </w:rPr>
        <w:t xml:space="preserve">  </w:t>
      </w:r>
      <w:r>
        <w:rPr>
          <w:rFonts w:ascii="黑体" w:eastAsia="黑体" w:hint="eastAsia"/>
          <w:sz w:val="28"/>
          <w:szCs w:val="28"/>
        </w:rPr>
        <w:t>教育与人类进化（1.5学时）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）人类诞生与教育起源</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）教育进化模式与人类文化适应机制</w:t>
      </w:r>
      <w:r>
        <w:rPr>
          <w:rFonts w:ascii="宋体" w:hAnsi="宋体"/>
        </w:rPr>
        <w:t xml:space="preserve"> </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3</w:t>
      </w:r>
      <w:r>
        <w:rPr>
          <w:rFonts w:ascii="宋体" w:hAnsi="宋体" w:hint="eastAsia"/>
        </w:rPr>
        <w:t>）教育演进与人类发展</w:t>
      </w:r>
    </w:p>
    <w:p w:rsidR="00D37157" w:rsidRDefault="00D37157" w:rsidP="00D37157">
      <w:pPr>
        <w:spacing w:line="360" w:lineRule="auto"/>
        <w:ind w:firstLineChars="100" w:firstLine="241"/>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）教学重点：人类诞生与教育起源</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2</w:t>
      </w:r>
      <w:r>
        <w:rPr>
          <w:rFonts w:ascii="宋体" w:hAnsi="宋体" w:hint="eastAsia"/>
        </w:rPr>
        <w:t>）教学难点：教育进化模式与人类文化适应机制</w:t>
      </w:r>
    </w:p>
    <w:p w:rsidR="00D37157" w:rsidRDefault="00D37157" w:rsidP="00D37157">
      <w:pPr>
        <w:spacing w:line="360" w:lineRule="auto"/>
        <w:rPr>
          <w:rFonts w:ascii="黑体" w:eastAsia="黑体" w:hAnsi="宋体" w:cs="宋体"/>
          <w:color w:val="000000"/>
          <w:kern w:val="0"/>
          <w:sz w:val="28"/>
          <w:szCs w:val="28"/>
        </w:rPr>
      </w:pPr>
      <w:r>
        <w:rPr>
          <w:rFonts w:ascii="黑体" w:eastAsia="黑体" w:hint="eastAsia"/>
          <w:sz w:val="28"/>
          <w:szCs w:val="28"/>
        </w:rPr>
        <w:t>第七章</w:t>
      </w:r>
      <w:r>
        <w:rPr>
          <w:rFonts w:ascii="黑体" w:eastAsia="黑体"/>
          <w:sz w:val="28"/>
          <w:szCs w:val="28"/>
        </w:rPr>
        <w:t xml:space="preserve">  </w:t>
      </w:r>
      <w:r>
        <w:rPr>
          <w:rFonts w:ascii="黑体" w:eastAsia="黑体" w:hint="eastAsia"/>
          <w:sz w:val="28"/>
          <w:szCs w:val="28"/>
        </w:rPr>
        <w:t>教育与民族发展</w:t>
      </w:r>
      <w:r>
        <w:rPr>
          <w:rFonts w:ascii="黑体" w:eastAsia="黑体" w:hAnsi="宋体" w:cs="宋体" w:hint="eastAsia"/>
          <w:color w:val="000000"/>
          <w:kern w:val="0"/>
          <w:sz w:val="28"/>
          <w:szCs w:val="28"/>
        </w:rPr>
        <w:t>（1.5学时）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）民族文化模式与教育</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）民族发展中的教育演进</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3</w:t>
      </w:r>
      <w:r>
        <w:rPr>
          <w:rFonts w:ascii="宋体" w:hAnsi="宋体" w:hint="eastAsia"/>
        </w:rPr>
        <w:t>）教育的文化功能与民族的发展</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4</w:t>
      </w:r>
      <w:r>
        <w:rPr>
          <w:rFonts w:ascii="宋体" w:hAnsi="宋体" w:hint="eastAsia"/>
        </w:rPr>
        <w:t>）教育文化价值观与民族发展</w:t>
      </w:r>
    </w:p>
    <w:p w:rsidR="00D37157" w:rsidRDefault="00D37157" w:rsidP="00D37157">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）教学重点：民族文化模式及民族发展中的教育演进</w:t>
      </w:r>
    </w:p>
    <w:p w:rsidR="00D37157" w:rsidRDefault="00D37157" w:rsidP="00D37157">
      <w:pPr>
        <w:spacing w:line="360" w:lineRule="auto"/>
        <w:ind w:firstLineChars="200" w:firstLine="420"/>
        <w:rPr>
          <w:rFonts w:ascii="黑体" w:hAnsi="宋体" w:cs="宋体"/>
          <w:color w:val="000000"/>
          <w:kern w:val="0"/>
          <w:sz w:val="28"/>
          <w:szCs w:val="28"/>
        </w:rPr>
      </w:pPr>
      <w:r>
        <w:rPr>
          <w:rFonts w:ascii="宋体" w:hAnsi="宋体" w:hint="eastAsia"/>
        </w:rPr>
        <w:t>（</w:t>
      </w:r>
      <w:r>
        <w:rPr>
          <w:rFonts w:ascii="宋体" w:hAnsi="宋体"/>
        </w:rPr>
        <w:t>2</w:t>
      </w:r>
      <w:r>
        <w:rPr>
          <w:rFonts w:ascii="宋体" w:hAnsi="宋体" w:hint="eastAsia"/>
        </w:rPr>
        <w:t>）教学难点：教育的文化功能、教育文化价值观与民族发展</w:t>
      </w:r>
    </w:p>
    <w:p w:rsidR="00D37157" w:rsidRDefault="00D37157" w:rsidP="00D37157">
      <w:pPr>
        <w:spacing w:line="360" w:lineRule="auto"/>
        <w:rPr>
          <w:szCs w:val="21"/>
        </w:rPr>
      </w:pPr>
      <w:r>
        <w:rPr>
          <w:rFonts w:ascii="黑体" w:eastAsia="黑体" w:hint="eastAsia"/>
          <w:sz w:val="28"/>
          <w:szCs w:val="28"/>
        </w:rPr>
        <w:t>第八章</w:t>
      </w:r>
      <w:r>
        <w:rPr>
          <w:rFonts w:ascii="黑体" w:eastAsia="黑体" w:hAnsi="宋体" w:cs="宋体"/>
          <w:color w:val="000000"/>
          <w:kern w:val="0"/>
          <w:sz w:val="28"/>
          <w:szCs w:val="28"/>
        </w:rPr>
        <w:t xml:space="preserve">  </w:t>
      </w:r>
      <w:r>
        <w:rPr>
          <w:rFonts w:ascii="黑体" w:eastAsia="黑体" w:hAnsi="宋体" w:cs="宋体" w:hint="eastAsia"/>
          <w:color w:val="000000"/>
          <w:kern w:val="0"/>
          <w:sz w:val="28"/>
          <w:szCs w:val="28"/>
        </w:rPr>
        <w:t>教育与文化演进（1.5学时）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lastRenderedPageBreak/>
        <w:t>（</w:t>
      </w:r>
      <w:r>
        <w:rPr>
          <w:rFonts w:ascii="宋体" w:hAnsi="宋体"/>
        </w:rPr>
        <w:t>1</w:t>
      </w:r>
      <w:r>
        <w:rPr>
          <w:rFonts w:ascii="宋体" w:hAnsi="宋体" w:hint="eastAsia"/>
        </w:rPr>
        <w:t>）教育是文化的生存机制</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2</w:t>
      </w:r>
      <w:r>
        <w:rPr>
          <w:rFonts w:ascii="宋体" w:hAnsi="宋体" w:hint="eastAsia"/>
        </w:rPr>
        <w:t>）教育与文化</w:t>
      </w:r>
      <w:r>
        <w:rPr>
          <w:rFonts w:ascii="宋体" w:hAnsi="宋体" w:cs="宋体" w:hint="eastAsia"/>
          <w:color w:val="000000"/>
          <w:kern w:val="0"/>
          <w:szCs w:val="21"/>
        </w:rPr>
        <w:t>价值</w:t>
      </w:r>
    </w:p>
    <w:p w:rsidR="00D37157" w:rsidRDefault="00D37157" w:rsidP="00D37157">
      <w:pPr>
        <w:spacing w:line="360"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）文化变迁与教育</w:t>
      </w:r>
    </w:p>
    <w:p w:rsidR="00D37157" w:rsidRDefault="00D37157" w:rsidP="00D37157">
      <w:pPr>
        <w:spacing w:line="360" w:lineRule="auto"/>
        <w:ind w:firstLineChars="100" w:firstLine="241"/>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）教学重点：文化价值及对教育的影响</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）教学难点：文化变迁与教育的关系</w:t>
      </w:r>
    </w:p>
    <w:p w:rsidR="00D37157" w:rsidRDefault="00D37157" w:rsidP="00D37157">
      <w:pPr>
        <w:spacing w:line="360" w:lineRule="auto"/>
        <w:rPr>
          <w:rFonts w:ascii="黑体" w:eastAsia="黑体"/>
          <w:sz w:val="28"/>
          <w:szCs w:val="28"/>
        </w:rPr>
      </w:pPr>
      <w:r>
        <w:rPr>
          <w:rFonts w:ascii="黑体" w:eastAsia="黑体" w:hint="eastAsia"/>
          <w:sz w:val="28"/>
          <w:szCs w:val="28"/>
        </w:rPr>
        <w:t>第九章</w:t>
      </w:r>
      <w:r>
        <w:rPr>
          <w:rFonts w:ascii="黑体" w:eastAsia="黑体"/>
          <w:sz w:val="28"/>
          <w:szCs w:val="28"/>
        </w:rPr>
        <w:t xml:space="preserve">  </w:t>
      </w:r>
      <w:r>
        <w:rPr>
          <w:rFonts w:ascii="黑体" w:eastAsia="黑体" w:hint="eastAsia"/>
          <w:sz w:val="28"/>
          <w:szCs w:val="28"/>
        </w:rPr>
        <w:t>教育与个体文化过程（1.5学时）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）教育与个体文化适应</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）教育文化不连续性与个体发展</w:t>
      </w:r>
      <w:r>
        <w:rPr>
          <w:rFonts w:ascii="宋体" w:hAnsi="宋体"/>
        </w:rPr>
        <w:t xml:space="preserve"> </w:t>
      </w:r>
    </w:p>
    <w:p w:rsidR="00D37157" w:rsidRDefault="00D37157" w:rsidP="00D37157">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）教学重点：教育与个体文化适应</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2</w:t>
      </w:r>
      <w:r>
        <w:rPr>
          <w:rFonts w:ascii="宋体" w:hAnsi="宋体" w:hint="eastAsia"/>
        </w:rPr>
        <w:t>）教学难点</w:t>
      </w:r>
      <w:r>
        <w:rPr>
          <w:rFonts w:ascii="宋体" w:hAnsi="宋体"/>
        </w:rPr>
        <w:t xml:space="preserve">: </w:t>
      </w:r>
      <w:r>
        <w:rPr>
          <w:rFonts w:ascii="宋体" w:hAnsi="宋体" w:hint="eastAsia"/>
        </w:rPr>
        <w:t>教育文化不连续性与个体发展</w:t>
      </w:r>
      <w:r>
        <w:rPr>
          <w:rFonts w:ascii="宋体" w:hAnsi="宋体"/>
        </w:rPr>
        <w:t xml:space="preserve"> </w:t>
      </w:r>
    </w:p>
    <w:p w:rsidR="00D37157" w:rsidRDefault="00D37157" w:rsidP="00D37157">
      <w:pPr>
        <w:spacing w:line="360" w:lineRule="auto"/>
        <w:rPr>
          <w:szCs w:val="21"/>
        </w:rPr>
      </w:pPr>
      <w:r>
        <w:rPr>
          <w:rFonts w:ascii="黑体" w:eastAsia="黑体" w:hint="eastAsia"/>
          <w:sz w:val="28"/>
          <w:szCs w:val="28"/>
        </w:rPr>
        <w:t>第十章</w:t>
      </w:r>
      <w:r>
        <w:rPr>
          <w:rFonts w:ascii="黑体" w:eastAsia="黑体"/>
          <w:sz w:val="28"/>
          <w:szCs w:val="28"/>
        </w:rPr>
        <w:t xml:space="preserve">  </w:t>
      </w:r>
      <w:r>
        <w:rPr>
          <w:rFonts w:ascii="黑体" w:eastAsia="黑体" w:hint="eastAsia"/>
          <w:sz w:val="28"/>
          <w:szCs w:val="28"/>
        </w:rPr>
        <w:t>教育与人的生物适应性（1学时）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）人的生物性与教育演进</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）教育的生物文化特性分析</w:t>
      </w:r>
      <w:r>
        <w:rPr>
          <w:rFonts w:ascii="宋体" w:hAnsi="宋体"/>
        </w:rPr>
        <w:t xml:space="preserve"> </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3</w:t>
      </w:r>
      <w:r>
        <w:rPr>
          <w:rFonts w:ascii="宋体" w:hAnsi="宋体" w:hint="eastAsia"/>
        </w:rPr>
        <w:t>）教育生物文化功能与优生优育</w:t>
      </w:r>
    </w:p>
    <w:p w:rsidR="00D37157" w:rsidRDefault="00D37157" w:rsidP="00D37157">
      <w:pPr>
        <w:spacing w:line="360" w:lineRule="auto"/>
        <w:ind w:firstLineChars="100" w:firstLine="241"/>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）教学重点：人的生物性与教育的生物文化特性分析</w:t>
      </w:r>
    </w:p>
    <w:p w:rsidR="00D37157" w:rsidRDefault="00D37157" w:rsidP="00D37157">
      <w:pPr>
        <w:spacing w:line="360" w:lineRule="auto"/>
        <w:ind w:firstLineChars="200" w:firstLine="420"/>
        <w:rPr>
          <w:rFonts w:ascii="宋体" w:cs="宋体"/>
          <w:color w:val="000000"/>
          <w:kern w:val="0"/>
          <w:szCs w:val="21"/>
        </w:rPr>
      </w:pPr>
      <w:r>
        <w:rPr>
          <w:rFonts w:ascii="宋体" w:hAnsi="宋体" w:hint="eastAsia"/>
        </w:rPr>
        <w:t>（</w:t>
      </w:r>
      <w:r>
        <w:rPr>
          <w:rFonts w:ascii="宋体" w:hAnsi="宋体"/>
        </w:rPr>
        <w:t>2</w:t>
      </w:r>
      <w:r>
        <w:rPr>
          <w:rFonts w:ascii="宋体" w:hAnsi="宋体" w:hint="eastAsia"/>
        </w:rPr>
        <w:t>）教学难点：教育生物文化功能</w:t>
      </w:r>
    </w:p>
    <w:p w:rsidR="00D37157" w:rsidRDefault="00D37157" w:rsidP="00D37157">
      <w:pPr>
        <w:spacing w:line="360" w:lineRule="auto"/>
        <w:rPr>
          <w:rFonts w:ascii="黑体" w:eastAsia="黑体" w:hAnsi="宋体" w:cs="宋体"/>
          <w:color w:val="000000"/>
          <w:kern w:val="0"/>
          <w:sz w:val="28"/>
          <w:szCs w:val="28"/>
        </w:rPr>
      </w:pPr>
      <w:r>
        <w:rPr>
          <w:rFonts w:ascii="黑体" w:eastAsia="黑体" w:hint="eastAsia"/>
          <w:sz w:val="28"/>
          <w:szCs w:val="28"/>
        </w:rPr>
        <w:t>第十一章</w:t>
      </w:r>
      <w:r>
        <w:rPr>
          <w:rFonts w:ascii="黑体" w:eastAsia="黑体"/>
          <w:sz w:val="28"/>
          <w:szCs w:val="28"/>
        </w:rPr>
        <w:t xml:space="preserve">  </w:t>
      </w:r>
      <w:r>
        <w:rPr>
          <w:rFonts w:ascii="黑体" w:eastAsia="黑体" w:hint="eastAsia"/>
          <w:sz w:val="28"/>
          <w:szCs w:val="28"/>
        </w:rPr>
        <w:t>学校教育人类学研究</w:t>
      </w:r>
      <w:r>
        <w:rPr>
          <w:rFonts w:ascii="黑体" w:eastAsia="黑体" w:hAnsi="宋体" w:cs="宋体" w:hint="eastAsia"/>
          <w:color w:val="000000"/>
          <w:kern w:val="0"/>
          <w:sz w:val="28"/>
          <w:szCs w:val="28"/>
        </w:rPr>
        <w:t>（1学时）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）学校教育的人类学分析</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）多元文化与学校教育</w:t>
      </w:r>
    </w:p>
    <w:p w:rsidR="00D37157" w:rsidRDefault="00D37157" w:rsidP="00D37157">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）教学重点：学校教育的人类学分析</w:t>
      </w:r>
      <w:r>
        <w:rPr>
          <w:rFonts w:ascii="宋体" w:hAnsi="宋体"/>
        </w:rPr>
        <w:t xml:space="preserve"> </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）教学难点：多元文化与学校教育</w:t>
      </w:r>
    </w:p>
    <w:p w:rsidR="00D37157" w:rsidRDefault="00D37157" w:rsidP="00D37157">
      <w:pPr>
        <w:spacing w:line="360" w:lineRule="auto"/>
        <w:rPr>
          <w:rFonts w:ascii="黑体" w:eastAsia="黑体" w:hAnsi="宋体" w:cs="宋体"/>
          <w:color w:val="000000"/>
          <w:kern w:val="0"/>
          <w:sz w:val="28"/>
          <w:szCs w:val="28"/>
        </w:rPr>
      </w:pPr>
      <w:r>
        <w:rPr>
          <w:rFonts w:ascii="黑体" w:eastAsia="黑体" w:hint="eastAsia"/>
          <w:sz w:val="28"/>
          <w:szCs w:val="28"/>
        </w:rPr>
        <w:lastRenderedPageBreak/>
        <w:t>第十二章</w:t>
      </w:r>
      <w:r>
        <w:rPr>
          <w:rFonts w:ascii="黑体" w:eastAsia="黑体"/>
          <w:sz w:val="28"/>
          <w:szCs w:val="28"/>
        </w:rPr>
        <w:t xml:space="preserve">  </w:t>
      </w:r>
      <w:r>
        <w:rPr>
          <w:rFonts w:ascii="黑体" w:eastAsia="黑体" w:hint="eastAsia"/>
          <w:sz w:val="28"/>
          <w:szCs w:val="28"/>
        </w:rPr>
        <w:t>教育人类学实例研读</w:t>
      </w:r>
      <w:r>
        <w:rPr>
          <w:rFonts w:ascii="黑体" w:eastAsia="黑体" w:hAnsi="宋体" w:cs="宋体" w:hint="eastAsia"/>
          <w:color w:val="000000"/>
          <w:kern w:val="0"/>
          <w:sz w:val="28"/>
          <w:szCs w:val="28"/>
        </w:rPr>
        <w:t>（1学时）</w:t>
      </w:r>
    </w:p>
    <w:p w:rsidR="00D37157" w:rsidRDefault="00D37157" w:rsidP="00D37157">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w:t>
      </w:r>
      <w:proofErr w:type="gramStart"/>
      <w:r>
        <w:rPr>
          <w:rFonts w:ascii="宋体" w:hAnsi="宋体" w:hint="eastAsia"/>
        </w:rPr>
        <w:t>黄瑞琴《幼稚园园长的教室观点之研究》</w:t>
      </w:r>
      <w:proofErr w:type="gramEnd"/>
      <w:r>
        <w:rPr>
          <w:rFonts w:ascii="宋体" w:hAnsi="宋体" w:hint="eastAsia"/>
        </w:rPr>
        <w:t>（</w:t>
      </w:r>
      <w:r>
        <w:rPr>
          <w:rFonts w:ascii="宋体" w:hAnsi="宋体"/>
        </w:rPr>
        <w:t>1991</w:t>
      </w:r>
      <w:r>
        <w:rPr>
          <w:rFonts w:ascii="宋体" w:hAnsi="宋体" w:hint="eastAsia"/>
        </w:rPr>
        <w:t>）</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）张芬</w:t>
      </w:r>
      <w:proofErr w:type="gramStart"/>
      <w:r>
        <w:rPr>
          <w:rFonts w:ascii="宋体" w:hAnsi="宋体" w:hint="eastAsia"/>
        </w:rPr>
        <w:t>芬</w:t>
      </w:r>
      <w:proofErr w:type="gramEnd"/>
      <w:r>
        <w:rPr>
          <w:rFonts w:ascii="宋体" w:hAnsi="宋体" w:hint="eastAsia"/>
        </w:rPr>
        <w:t>《师范生教育实习中潜在课程之人种志研究》（</w:t>
      </w:r>
      <w:r>
        <w:rPr>
          <w:rFonts w:ascii="宋体" w:hAnsi="宋体"/>
        </w:rPr>
        <w:t>1991</w:t>
      </w:r>
      <w:r>
        <w:rPr>
          <w:rFonts w:ascii="宋体" w:hAnsi="宋体" w:hint="eastAsia"/>
        </w:rPr>
        <w:t>）</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3</w:t>
      </w:r>
      <w:r>
        <w:rPr>
          <w:rFonts w:ascii="宋体" w:hAnsi="宋体" w:hint="eastAsia"/>
        </w:rPr>
        <w:t>）齐学红《师生互动关系中的学生自主性问题研究》（</w:t>
      </w:r>
      <w:r>
        <w:rPr>
          <w:rFonts w:ascii="宋体" w:hAnsi="宋体"/>
        </w:rPr>
        <w:t>2000</w:t>
      </w:r>
      <w:r>
        <w:rPr>
          <w:rFonts w:ascii="宋体" w:hAnsi="宋体" w:hint="eastAsia"/>
        </w:rPr>
        <w:t>）</w:t>
      </w:r>
    </w:p>
    <w:p w:rsidR="00D37157" w:rsidRDefault="00D37157" w:rsidP="00D37157">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r>
        <w:rPr>
          <w:rFonts w:ascii="宋体" w:hAnsi="宋体"/>
          <w:b/>
          <w:sz w:val="24"/>
        </w:rPr>
        <w:t xml:space="preserve"> </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1</w:t>
      </w:r>
      <w:r>
        <w:rPr>
          <w:rFonts w:ascii="宋体" w:hAnsi="宋体" w:hint="eastAsia"/>
        </w:rPr>
        <w:t>）教学重点：研读分析教育人类学案例</w:t>
      </w:r>
      <w:r>
        <w:rPr>
          <w:rFonts w:ascii="宋体" w:hAnsi="宋体"/>
        </w:rPr>
        <w:t xml:space="preserve"> </w:t>
      </w:r>
    </w:p>
    <w:p w:rsidR="00D37157" w:rsidRDefault="00D37157" w:rsidP="00D37157">
      <w:pPr>
        <w:spacing w:line="360" w:lineRule="auto"/>
        <w:ind w:firstLineChars="200" w:firstLine="420"/>
        <w:rPr>
          <w:rFonts w:ascii="宋体"/>
        </w:rPr>
      </w:pPr>
      <w:r>
        <w:rPr>
          <w:rFonts w:ascii="宋体" w:hAnsi="宋体" w:hint="eastAsia"/>
        </w:rPr>
        <w:t>（</w:t>
      </w:r>
      <w:r>
        <w:rPr>
          <w:rFonts w:ascii="宋体" w:hAnsi="宋体"/>
        </w:rPr>
        <w:t>2</w:t>
      </w:r>
      <w:r>
        <w:rPr>
          <w:rFonts w:ascii="宋体" w:hAnsi="宋体" w:hint="eastAsia"/>
        </w:rPr>
        <w:t>）教学难点：教育人类学研究方法的使用</w:t>
      </w:r>
    </w:p>
    <w:p w:rsidR="00D37157" w:rsidRDefault="00D37157" w:rsidP="00D37157">
      <w:pPr>
        <w:spacing w:line="360" w:lineRule="auto"/>
        <w:rPr>
          <w:rFonts w:ascii="黑体" w:eastAsia="黑体"/>
          <w:sz w:val="28"/>
          <w:szCs w:val="28"/>
        </w:rPr>
      </w:pPr>
      <w:r>
        <w:rPr>
          <w:rFonts w:ascii="黑体" w:eastAsia="黑体" w:hint="eastAsia"/>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70"/>
        <w:gridCol w:w="1896"/>
        <w:gridCol w:w="2160"/>
      </w:tblGrid>
      <w:tr w:rsidR="00D37157" w:rsidTr="002C28FA">
        <w:trPr>
          <w:trHeight w:val="300"/>
        </w:trPr>
        <w:tc>
          <w:tcPr>
            <w:tcW w:w="1242" w:type="dxa"/>
            <w:vMerge w:val="restart"/>
            <w:vAlign w:val="center"/>
          </w:tcPr>
          <w:p w:rsidR="00D37157" w:rsidRDefault="00D37157" w:rsidP="002C28FA">
            <w:pPr>
              <w:spacing w:line="360" w:lineRule="auto"/>
              <w:jc w:val="center"/>
              <w:rPr>
                <w:rFonts w:ascii="宋体"/>
                <w:b/>
                <w:sz w:val="24"/>
              </w:rPr>
            </w:pPr>
            <w:r>
              <w:rPr>
                <w:rFonts w:ascii="宋体" w:hAnsi="宋体" w:hint="eastAsia"/>
                <w:b/>
                <w:sz w:val="24"/>
              </w:rPr>
              <w:t>章目</w:t>
            </w:r>
          </w:p>
        </w:tc>
        <w:tc>
          <w:tcPr>
            <w:tcW w:w="3270" w:type="dxa"/>
            <w:vMerge w:val="restart"/>
            <w:vAlign w:val="center"/>
          </w:tcPr>
          <w:p w:rsidR="00D37157" w:rsidRDefault="00D37157" w:rsidP="002C28FA">
            <w:pPr>
              <w:spacing w:line="360" w:lineRule="auto"/>
              <w:jc w:val="center"/>
              <w:rPr>
                <w:rFonts w:ascii="宋体"/>
                <w:b/>
                <w:sz w:val="24"/>
              </w:rPr>
            </w:pPr>
            <w:r>
              <w:rPr>
                <w:rFonts w:ascii="宋体" w:hAnsi="宋体" w:hint="eastAsia"/>
                <w:b/>
                <w:sz w:val="24"/>
              </w:rPr>
              <w:t>教学内容</w:t>
            </w:r>
          </w:p>
        </w:tc>
        <w:tc>
          <w:tcPr>
            <w:tcW w:w="4056" w:type="dxa"/>
            <w:gridSpan w:val="2"/>
          </w:tcPr>
          <w:p w:rsidR="00D37157" w:rsidRDefault="00D37157" w:rsidP="002C28FA">
            <w:pPr>
              <w:spacing w:line="360" w:lineRule="auto"/>
              <w:jc w:val="center"/>
              <w:rPr>
                <w:rFonts w:ascii="宋体"/>
                <w:b/>
                <w:sz w:val="24"/>
              </w:rPr>
            </w:pPr>
            <w:r>
              <w:rPr>
                <w:rFonts w:ascii="宋体" w:hAnsi="宋体" w:hint="eastAsia"/>
                <w:b/>
                <w:sz w:val="24"/>
              </w:rPr>
              <w:t>教学环节</w:t>
            </w:r>
          </w:p>
        </w:tc>
      </w:tr>
      <w:tr w:rsidR="00D37157" w:rsidTr="002C28FA">
        <w:trPr>
          <w:trHeight w:val="315"/>
        </w:trPr>
        <w:tc>
          <w:tcPr>
            <w:tcW w:w="1242" w:type="dxa"/>
            <w:vMerge/>
          </w:tcPr>
          <w:p w:rsidR="00D37157" w:rsidRDefault="00D37157" w:rsidP="002C28FA">
            <w:pPr>
              <w:spacing w:line="360" w:lineRule="auto"/>
              <w:jc w:val="center"/>
              <w:rPr>
                <w:rFonts w:ascii="宋体"/>
                <w:b/>
                <w:sz w:val="24"/>
              </w:rPr>
            </w:pPr>
          </w:p>
        </w:tc>
        <w:tc>
          <w:tcPr>
            <w:tcW w:w="3270" w:type="dxa"/>
            <w:vMerge/>
          </w:tcPr>
          <w:p w:rsidR="00D37157" w:rsidRDefault="00D37157" w:rsidP="002C28FA">
            <w:pPr>
              <w:spacing w:line="360" w:lineRule="auto"/>
              <w:jc w:val="center"/>
              <w:rPr>
                <w:rFonts w:ascii="宋体"/>
                <w:b/>
                <w:sz w:val="24"/>
              </w:rPr>
            </w:pPr>
          </w:p>
        </w:tc>
        <w:tc>
          <w:tcPr>
            <w:tcW w:w="1896" w:type="dxa"/>
          </w:tcPr>
          <w:p w:rsidR="00D37157" w:rsidRDefault="00D37157" w:rsidP="002C28FA">
            <w:pPr>
              <w:spacing w:line="360" w:lineRule="auto"/>
              <w:jc w:val="center"/>
              <w:rPr>
                <w:rFonts w:ascii="宋体"/>
                <w:b/>
                <w:sz w:val="24"/>
              </w:rPr>
            </w:pPr>
            <w:r>
              <w:rPr>
                <w:rFonts w:ascii="宋体" w:hAnsi="宋体" w:hint="eastAsia"/>
                <w:b/>
                <w:sz w:val="24"/>
              </w:rPr>
              <w:t>理论教学学时</w:t>
            </w:r>
          </w:p>
        </w:tc>
        <w:tc>
          <w:tcPr>
            <w:tcW w:w="2160" w:type="dxa"/>
          </w:tcPr>
          <w:p w:rsidR="00D37157" w:rsidRDefault="00D37157" w:rsidP="002C28FA">
            <w:pPr>
              <w:spacing w:line="360" w:lineRule="auto"/>
              <w:jc w:val="center"/>
              <w:rPr>
                <w:rFonts w:ascii="宋体"/>
                <w:b/>
                <w:sz w:val="24"/>
              </w:rPr>
            </w:pPr>
            <w:r>
              <w:rPr>
                <w:rFonts w:ascii="宋体" w:hAnsi="宋体" w:hint="eastAsia"/>
                <w:b/>
                <w:sz w:val="24"/>
              </w:rPr>
              <w:t>实践教学学时</w:t>
            </w: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第一章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导论</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第二章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教育人类学的发生发展</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1.5</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第三章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教育人类学理论体系</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1.5</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第四章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教育人种志研究方法及运用</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1.5</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第五章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教育与人的生成</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1.5</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第六章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教育与人类进化</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1.5</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第七章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教育与民族发展</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1.5</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第八章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教育与文化演进</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1.5</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第九章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教育与个体文化过程</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1.5</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第十章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教育与人的生物适应性</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rPr>
                <w:rFonts w:ascii="宋体"/>
                <w:sz w:val="24"/>
              </w:rPr>
            </w:pPr>
            <w:r>
              <w:rPr>
                <w:rFonts w:ascii="宋体" w:hAnsi="宋体" w:hint="eastAsia"/>
                <w:sz w:val="24"/>
              </w:rPr>
              <w:t>第十一章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学校教育人类学研究</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w:t>
            </w:r>
          </w:p>
        </w:tc>
        <w:tc>
          <w:tcPr>
            <w:tcW w:w="2160" w:type="dxa"/>
            <w:vAlign w:val="center"/>
          </w:tcPr>
          <w:p w:rsidR="00D37157" w:rsidRDefault="00D37157" w:rsidP="002C28FA">
            <w:pPr>
              <w:spacing w:line="360" w:lineRule="auto"/>
              <w:jc w:val="center"/>
              <w:rPr>
                <w:rFonts w:ascii="宋体"/>
                <w:sz w:val="24"/>
              </w:rPr>
            </w:pPr>
          </w:p>
        </w:tc>
      </w:tr>
      <w:tr w:rsidR="00D37157" w:rsidTr="002C28FA">
        <w:tc>
          <w:tcPr>
            <w:tcW w:w="1242" w:type="dxa"/>
            <w:vAlign w:val="center"/>
          </w:tcPr>
          <w:p w:rsidR="00D37157" w:rsidRDefault="00D37157" w:rsidP="002C28FA">
            <w:pPr>
              <w:spacing w:line="360" w:lineRule="auto"/>
              <w:rPr>
                <w:rFonts w:ascii="宋体"/>
                <w:sz w:val="24"/>
              </w:rPr>
            </w:pPr>
            <w:r>
              <w:rPr>
                <w:rFonts w:ascii="宋体" w:hAnsi="宋体" w:hint="eastAsia"/>
                <w:sz w:val="24"/>
              </w:rPr>
              <w:t>第十二章</w:t>
            </w:r>
          </w:p>
        </w:tc>
        <w:tc>
          <w:tcPr>
            <w:tcW w:w="3270" w:type="dxa"/>
            <w:vAlign w:val="center"/>
          </w:tcPr>
          <w:p w:rsidR="00D37157" w:rsidRDefault="00D37157" w:rsidP="002C28FA">
            <w:pPr>
              <w:spacing w:line="360" w:lineRule="auto"/>
              <w:jc w:val="center"/>
              <w:rPr>
                <w:rFonts w:ascii="宋体"/>
                <w:sz w:val="24"/>
              </w:rPr>
            </w:pPr>
            <w:r>
              <w:rPr>
                <w:rFonts w:ascii="宋体" w:hAnsi="宋体" w:hint="eastAsia"/>
                <w:sz w:val="24"/>
              </w:rPr>
              <w:t>教育人类学案例研读</w:t>
            </w:r>
          </w:p>
        </w:tc>
        <w:tc>
          <w:tcPr>
            <w:tcW w:w="1896" w:type="dxa"/>
            <w:vAlign w:val="center"/>
          </w:tcPr>
          <w:p w:rsidR="00D37157" w:rsidRDefault="00D37157" w:rsidP="002C28FA">
            <w:pPr>
              <w:spacing w:line="360" w:lineRule="auto"/>
              <w:jc w:val="center"/>
              <w:rPr>
                <w:rFonts w:ascii="宋体"/>
                <w:sz w:val="24"/>
              </w:rPr>
            </w:pPr>
            <w:r>
              <w:rPr>
                <w:rFonts w:ascii="宋体" w:hAnsi="宋体" w:hint="eastAsia"/>
                <w:sz w:val="24"/>
              </w:rPr>
              <w:t>1</w:t>
            </w:r>
          </w:p>
        </w:tc>
        <w:tc>
          <w:tcPr>
            <w:tcW w:w="2160" w:type="dxa"/>
            <w:vAlign w:val="center"/>
          </w:tcPr>
          <w:p w:rsidR="00D37157" w:rsidRDefault="00D37157" w:rsidP="002C28FA">
            <w:pPr>
              <w:spacing w:line="360" w:lineRule="auto"/>
              <w:jc w:val="center"/>
              <w:rPr>
                <w:rFonts w:ascii="宋体"/>
                <w:sz w:val="24"/>
              </w:rPr>
            </w:pPr>
          </w:p>
        </w:tc>
      </w:tr>
      <w:tr w:rsidR="00D37157" w:rsidTr="002C28FA">
        <w:trPr>
          <w:trHeight w:val="484"/>
        </w:trPr>
        <w:tc>
          <w:tcPr>
            <w:tcW w:w="1242" w:type="dxa"/>
            <w:vAlign w:val="center"/>
          </w:tcPr>
          <w:p w:rsidR="00D37157" w:rsidRDefault="00D37157" w:rsidP="002C28FA">
            <w:pPr>
              <w:spacing w:line="360" w:lineRule="auto"/>
              <w:jc w:val="center"/>
              <w:rPr>
                <w:rFonts w:ascii="宋体"/>
                <w:sz w:val="24"/>
              </w:rPr>
            </w:pPr>
            <w:r>
              <w:rPr>
                <w:rFonts w:ascii="宋体" w:hAnsi="宋体" w:hint="eastAsia"/>
                <w:sz w:val="24"/>
              </w:rPr>
              <w:t>总计</w:t>
            </w:r>
          </w:p>
        </w:tc>
        <w:tc>
          <w:tcPr>
            <w:tcW w:w="3270" w:type="dxa"/>
          </w:tcPr>
          <w:p w:rsidR="00D37157" w:rsidRDefault="00D37157" w:rsidP="002C28FA">
            <w:pPr>
              <w:spacing w:line="360" w:lineRule="auto"/>
              <w:jc w:val="center"/>
              <w:rPr>
                <w:rFonts w:ascii="宋体"/>
                <w:sz w:val="24"/>
              </w:rPr>
            </w:pPr>
          </w:p>
        </w:tc>
        <w:tc>
          <w:tcPr>
            <w:tcW w:w="1896" w:type="dxa"/>
          </w:tcPr>
          <w:p w:rsidR="00D37157" w:rsidRDefault="00D37157" w:rsidP="002C28FA">
            <w:pPr>
              <w:spacing w:line="360" w:lineRule="auto"/>
              <w:jc w:val="center"/>
              <w:rPr>
                <w:rFonts w:ascii="宋体"/>
                <w:sz w:val="24"/>
              </w:rPr>
            </w:pPr>
            <w:r>
              <w:rPr>
                <w:rFonts w:ascii="宋体" w:hAnsi="宋体" w:hint="eastAsia"/>
                <w:sz w:val="24"/>
              </w:rPr>
              <w:t>16</w:t>
            </w:r>
          </w:p>
        </w:tc>
        <w:tc>
          <w:tcPr>
            <w:tcW w:w="2160" w:type="dxa"/>
          </w:tcPr>
          <w:p w:rsidR="00D37157" w:rsidRDefault="00D37157" w:rsidP="002C28FA">
            <w:pPr>
              <w:spacing w:line="360" w:lineRule="auto"/>
              <w:jc w:val="center"/>
              <w:rPr>
                <w:rFonts w:ascii="宋体"/>
                <w:sz w:val="24"/>
              </w:rPr>
            </w:pPr>
          </w:p>
        </w:tc>
      </w:tr>
    </w:tbl>
    <w:p w:rsidR="00D37157" w:rsidRDefault="00D37157" w:rsidP="00D37157">
      <w:pPr>
        <w:rPr>
          <w:rFonts w:ascii="黑体" w:eastAsia="黑体" w:hAnsi="黑体" w:cs="黑体"/>
          <w:sz w:val="28"/>
          <w:szCs w:val="36"/>
        </w:rPr>
      </w:pPr>
      <w:bookmarkStart w:id="10" w:name="_Toc29952"/>
      <w:bookmarkStart w:id="11" w:name="_Toc4501"/>
      <w:bookmarkStart w:id="12" w:name="_Toc29363"/>
      <w:r>
        <w:rPr>
          <w:rFonts w:ascii="黑体" w:eastAsia="黑体" w:hAnsi="黑体" w:cs="黑体" w:hint="eastAsia"/>
          <w:sz w:val="28"/>
          <w:szCs w:val="36"/>
        </w:rPr>
        <w:t>八、课程考核方式</w:t>
      </w:r>
      <w:bookmarkEnd w:id="10"/>
      <w:bookmarkEnd w:id="11"/>
      <w:bookmarkEnd w:id="12"/>
    </w:p>
    <w:p w:rsidR="00D37157" w:rsidRDefault="00D37157" w:rsidP="00D37157">
      <w:pPr>
        <w:spacing w:line="360" w:lineRule="auto"/>
        <w:ind w:firstLineChars="74" w:firstLine="178"/>
        <w:rPr>
          <w:rFonts w:ascii="华文仿宋" w:eastAsia="华文仿宋" w:hAnsi="华文仿宋" w:cs="华文仿宋"/>
          <w:b/>
          <w:sz w:val="24"/>
        </w:rPr>
      </w:pPr>
      <w:r>
        <w:rPr>
          <w:rFonts w:ascii="华文仿宋" w:eastAsia="华文仿宋" w:hAnsi="华文仿宋" w:cs="华文仿宋" w:hint="eastAsia"/>
          <w:b/>
          <w:sz w:val="24"/>
        </w:rPr>
        <w:t xml:space="preserve">1.考核方式： </w:t>
      </w:r>
    </w:p>
    <w:p w:rsidR="00D37157" w:rsidRDefault="00D37157" w:rsidP="00D37157">
      <w:pPr>
        <w:spacing w:line="360" w:lineRule="auto"/>
        <w:ind w:firstLineChars="200" w:firstLine="420"/>
        <w:rPr>
          <w:rFonts w:eastAsia="仿宋_GB2312"/>
          <w:color w:val="000000"/>
        </w:rPr>
      </w:pPr>
      <w:r>
        <w:rPr>
          <w:rFonts w:ascii="宋体" w:hAnsi="宋体" w:hint="eastAsia"/>
          <w:szCs w:val="21"/>
        </w:rPr>
        <w:t>本课程的总成绩评定由两部分组成：平时成绩和期末成绩。平时考核可以从考勤和课堂讨论等方面着手，</w:t>
      </w:r>
      <w:proofErr w:type="gramStart"/>
      <w:r>
        <w:rPr>
          <w:rFonts w:ascii="宋体" w:hAnsi="宋体" w:hint="eastAsia"/>
          <w:szCs w:val="21"/>
        </w:rPr>
        <w:t>期末是</w:t>
      </w:r>
      <w:proofErr w:type="gramEnd"/>
      <w:r>
        <w:rPr>
          <w:rFonts w:ascii="宋体" w:hAnsi="宋体" w:hint="eastAsia"/>
          <w:szCs w:val="21"/>
        </w:rPr>
        <w:t>小论文。总成绩的评定采用百分制计分方法。</w:t>
      </w:r>
    </w:p>
    <w:p w:rsidR="00D37157" w:rsidRDefault="00D37157" w:rsidP="00D37157">
      <w:pPr>
        <w:spacing w:line="360" w:lineRule="auto"/>
        <w:ind w:firstLineChars="74" w:firstLine="178"/>
        <w:rPr>
          <w:rFonts w:ascii="华文仿宋" w:eastAsia="华文仿宋" w:hAnsi="华文仿宋" w:cs="华文仿宋"/>
          <w:b/>
          <w:sz w:val="24"/>
        </w:rPr>
      </w:pPr>
      <w:r>
        <w:rPr>
          <w:rFonts w:ascii="华文仿宋" w:eastAsia="华文仿宋" w:hAnsi="华文仿宋" w:cs="华文仿宋" w:hint="eastAsia"/>
          <w:b/>
          <w:sz w:val="24"/>
        </w:rPr>
        <w:lastRenderedPageBreak/>
        <w:t>2.成绩构成：</w:t>
      </w:r>
    </w:p>
    <w:p w:rsidR="00D37157" w:rsidRDefault="00D37157" w:rsidP="00D37157">
      <w:pPr>
        <w:spacing w:line="360" w:lineRule="auto"/>
        <w:rPr>
          <w:rFonts w:ascii="仿宋_GB2312" w:eastAsia="仿宋_GB2312"/>
          <w:b/>
          <w:color w:val="000000"/>
          <w:szCs w:val="21"/>
        </w:rPr>
      </w:pPr>
      <w:r>
        <w:rPr>
          <w:rFonts w:ascii="宋体" w:hAnsi="宋体" w:hint="eastAsia"/>
          <w:szCs w:val="21"/>
        </w:rPr>
        <w:t xml:space="preserve">    平时成绩</w:t>
      </w:r>
      <w:r>
        <w:rPr>
          <w:rFonts w:ascii="宋体" w:hAnsi="宋体"/>
          <w:szCs w:val="21"/>
        </w:rPr>
        <w:t>+</w:t>
      </w:r>
      <w:r>
        <w:rPr>
          <w:rFonts w:ascii="宋体" w:hAnsi="宋体" w:hint="eastAsia"/>
          <w:szCs w:val="21"/>
        </w:rPr>
        <w:t>期末成绩</w:t>
      </w:r>
      <w:r>
        <w:rPr>
          <w:color w:val="000000"/>
          <w:szCs w:val="21"/>
        </w:rPr>
        <w:t xml:space="preserve"> </w:t>
      </w:r>
    </w:p>
    <w:p w:rsidR="00D37157" w:rsidRDefault="00D37157" w:rsidP="00D37157">
      <w:pPr>
        <w:rPr>
          <w:rFonts w:ascii="黑体" w:eastAsia="黑体" w:hAnsi="黑体" w:cs="黑体"/>
          <w:sz w:val="28"/>
          <w:szCs w:val="36"/>
        </w:rPr>
      </w:pPr>
      <w:bookmarkStart w:id="13" w:name="_Toc1652"/>
      <w:bookmarkStart w:id="14" w:name="_Toc12340"/>
      <w:bookmarkStart w:id="15" w:name="_Toc7620"/>
      <w:r>
        <w:rPr>
          <w:rFonts w:ascii="黑体" w:eastAsia="黑体" w:hAnsi="黑体" w:cs="黑体" w:hint="eastAsia"/>
          <w:sz w:val="28"/>
          <w:szCs w:val="36"/>
        </w:rPr>
        <w:t>九、选用教材和参考书目</w:t>
      </w:r>
      <w:bookmarkEnd w:id="13"/>
      <w:bookmarkEnd w:id="14"/>
      <w:bookmarkEnd w:id="15"/>
    </w:p>
    <w:p w:rsidR="00D37157" w:rsidRDefault="00D37157" w:rsidP="00D37157">
      <w:pPr>
        <w:pStyle w:val="10"/>
        <w:spacing w:line="360" w:lineRule="auto"/>
        <w:ind w:firstLineChars="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］《教育人类学》（普通高等教育“十一五”国家级规划教材）</w:t>
      </w:r>
      <w:r>
        <w:rPr>
          <w:rFonts w:ascii="宋体" w:hAnsi="宋体"/>
          <w:szCs w:val="21"/>
        </w:rPr>
        <w:t>,</w:t>
      </w:r>
      <w:r>
        <w:rPr>
          <w:rFonts w:ascii="宋体" w:hAnsi="宋体" w:hint="eastAsia"/>
          <w:szCs w:val="21"/>
        </w:rPr>
        <w:t>冯增俊、万明钢，人民教育出版社，</w:t>
      </w:r>
      <w:r>
        <w:rPr>
          <w:rFonts w:ascii="宋体" w:hAnsi="宋体"/>
          <w:szCs w:val="21"/>
        </w:rPr>
        <w:t>2005</w:t>
      </w:r>
      <w:r>
        <w:rPr>
          <w:rFonts w:ascii="宋体" w:hAnsi="宋体" w:hint="eastAsia"/>
          <w:szCs w:val="21"/>
        </w:rPr>
        <w:t>年；</w:t>
      </w:r>
    </w:p>
    <w:p w:rsidR="00D37157" w:rsidRDefault="00D37157" w:rsidP="00D37157">
      <w:pPr>
        <w:pStyle w:val="10"/>
        <w:spacing w:line="360" w:lineRule="auto"/>
        <w:ind w:firstLineChars="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］《教育人类学的理论与实践：本土经验与学科建构》（系列丛书）</w:t>
      </w:r>
      <w:r>
        <w:rPr>
          <w:rFonts w:ascii="宋体" w:hAnsi="宋体"/>
          <w:szCs w:val="21"/>
        </w:rPr>
        <w:t>,</w:t>
      </w:r>
      <w:r>
        <w:rPr>
          <w:rFonts w:ascii="宋体" w:hAnsi="宋体" w:hint="eastAsia"/>
          <w:szCs w:val="21"/>
        </w:rPr>
        <w:t>滕星，民族出版社，</w:t>
      </w:r>
      <w:r>
        <w:rPr>
          <w:rFonts w:ascii="宋体" w:hAnsi="宋体"/>
          <w:szCs w:val="21"/>
        </w:rPr>
        <w:t>2009</w:t>
      </w:r>
      <w:r>
        <w:rPr>
          <w:rFonts w:ascii="宋体" w:hAnsi="宋体" w:hint="eastAsia"/>
          <w:szCs w:val="21"/>
        </w:rPr>
        <w:t>年；</w:t>
      </w:r>
    </w:p>
    <w:p w:rsidR="00D37157" w:rsidRDefault="00D37157" w:rsidP="00D37157">
      <w:pPr>
        <w:pStyle w:val="10"/>
        <w:spacing w:line="360" w:lineRule="auto"/>
        <w:ind w:firstLineChars="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］《人是教育的对象：教育人类学初探（上、下）》</w:t>
      </w:r>
      <w:hyperlink r:id="rId6" w:history="1">
        <w:r>
          <w:rPr>
            <w:rFonts w:ascii="宋体" w:hAnsi="宋体" w:hint="eastAsia"/>
            <w:szCs w:val="21"/>
          </w:rPr>
          <w:t>乌申斯基</w:t>
        </w:r>
      </w:hyperlink>
      <w:r>
        <w:rPr>
          <w:rFonts w:ascii="宋体" w:hAnsi="宋体" w:hint="eastAsia"/>
          <w:szCs w:val="21"/>
        </w:rPr>
        <w:t>（著）、</w:t>
      </w:r>
      <w:hyperlink r:id="rId7" w:history="1">
        <w:r>
          <w:rPr>
            <w:rFonts w:ascii="宋体" w:hAnsi="宋体" w:hint="eastAsia"/>
            <w:szCs w:val="21"/>
          </w:rPr>
          <w:t>郑文樾</w:t>
        </w:r>
      </w:hyperlink>
      <w:r>
        <w:rPr>
          <w:rFonts w:ascii="宋体" w:hAnsi="宋体" w:hint="eastAsia"/>
          <w:szCs w:val="21"/>
        </w:rPr>
        <w:t>（译），人民教育出版社，</w:t>
      </w:r>
      <w:r>
        <w:rPr>
          <w:rFonts w:ascii="宋体" w:hAnsi="宋体"/>
          <w:szCs w:val="21"/>
        </w:rPr>
        <w:t>2007</w:t>
      </w:r>
      <w:r>
        <w:rPr>
          <w:rFonts w:ascii="宋体" w:hAnsi="宋体" w:hint="eastAsia"/>
          <w:szCs w:val="21"/>
        </w:rPr>
        <w:t>年；</w:t>
      </w:r>
    </w:p>
    <w:p w:rsidR="00D37157" w:rsidRDefault="00D37157" w:rsidP="00D37157">
      <w:pPr>
        <w:pStyle w:val="10"/>
        <w:spacing w:line="360" w:lineRule="auto"/>
        <w:ind w:firstLineChars="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］《教育人类学》武尔夫（著）、张志坤（译），教育科学出版社，</w:t>
      </w:r>
      <w:r>
        <w:rPr>
          <w:rFonts w:ascii="宋体" w:hAnsi="宋体"/>
          <w:szCs w:val="21"/>
        </w:rPr>
        <w:t>2009</w:t>
      </w:r>
      <w:r>
        <w:rPr>
          <w:rFonts w:ascii="宋体" w:hAnsi="宋体" w:hint="eastAsia"/>
          <w:szCs w:val="21"/>
        </w:rPr>
        <w:t>年；</w:t>
      </w:r>
    </w:p>
    <w:p w:rsidR="00D37157" w:rsidRDefault="00D37157" w:rsidP="00D37157">
      <w:pPr>
        <w:pStyle w:val="10"/>
        <w:spacing w:line="360" w:lineRule="auto"/>
        <w:ind w:firstLineChars="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］《人类学概论》庄孔韶，中国人民大学出版社，</w:t>
      </w:r>
      <w:r>
        <w:rPr>
          <w:rFonts w:ascii="宋体" w:hAnsi="宋体"/>
          <w:szCs w:val="21"/>
        </w:rPr>
        <w:t>2006</w:t>
      </w:r>
      <w:r>
        <w:rPr>
          <w:rFonts w:ascii="宋体" w:hAnsi="宋体" w:hint="eastAsia"/>
          <w:szCs w:val="21"/>
        </w:rPr>
        <w:t>年；</w:t>
      </w:r>
    </w:p>
    <w:p w:rsidR="00D37157" w:rsidRDefault="00D37157" w:rsidP="00D37157">
      <w:pPr>
        <w:pStyle w:val="10"/>
        <w:spacing w:line="360" w:lineRule="auto"/>
        <w:ind w:firstLineChars="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］《人类学概论》叶启晓，北京大学出版社，</w:t>
      </w:r>
      <w:r>
        <w:rPr>
          <w:rFonts w:ascii="宋体" w:hAnsi="宋体"/>
          <w:szCs w:val="21"/>
        </w:rPr>
        <w:t>2012</w:t>
      </w:r>
      <w:r>
        <w:rPr>
          <w:rFonts w:ascii="宋体" w:hAnsi="宋体" w:hint="eastAsia"/>
          <w:szCs w:val="21"/>
        </w:rPr>
        <w:t>年；</w:t>
      </w:r>
    </w:p>
    <w:p w:rsidR="00D37157" w:rsidRDefault="00D37157" w:rsidP="00D37157">
      <w:pPr>
        <w:pStyle w:val="10"/>
        <w:spacing w:line="360" w:lineRule="auto"/>
        <w:ind w:firstLineChars="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］《教育人类学简论》袁同凯，南开大学出版社，</w:t>
      </w:r>
      <w:r>
        <w:rPr>
          <w:rFonts w:ascii="宋体" w:hAnsi="宋体"/>
          <w:szCs w:val="21"/>
        </w:rPr>
        <w:t>2013</w:t>
      </w:r>
      <w:r>
        <w:rPr>
          <w:rFonts w:ascii="宋体" w:hAnsi="宋体" w:hint="eastAsia"/>
          <w:szCs w:val="21"/>
        </w:rPr>
        <w:t>年。</w:t>
      </w:r>
    </w:p>
    <w:p w:rsidR="00FB6947" w:rsidRPr="00D37157" w:rsidRDefault="00FB6947"/>
    <w:sectPr w:rsidR="00FB6947" w:rsidRPr="00D37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53D18"/>
    <w:multiLevelType w:val="multilevel"/>
    <w:tmpl w:val="7AB53D18"/>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57"/>
    <w:rsid w:val="003A6970"/>
    <w:rsid w:val="00D37157"/>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57"/>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D37157"/>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57"/>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D37157"/>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n/s?ie=UTF8&amp;search-alias=books&amp;field-author=%E9%83%91%E6%96%87%E6%A8%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n/s?ie=UTF8&amp;search-alias=books&amp;field-author=%E4%B9%8C%E7%94%B3%E6%96%AF%E5%9F%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514</Words>
  <Characters>2931</Characters>
  <Application>Microsoft Office Word</Application>
  <DocSecurity>0</DocSecurity>
  <Lines>24</Lines>
  <Paragraphs>6</Paragraphs>
  <ScaleCrop>false</ScaleCrop>
  <Company>HP</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2019-10-30T16:01:00Z</dcterms:created>
  <dcterms:modified xsi:type="dcterms:W3CDTF">2019-10-30T16:01:00Z</dcterms:modified>
</cp:coreProperties>
</file>