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DA" w:rsidRDefault="00432DDA" w:rsidP="00432DDA">
      <w:pPr>
        <w:spacing w:line="360" w:lineRule="auto"/>
        <w:ind w:firstLine="720"/>
        <w:jc w:val="center"/>
        <w:outlineLvl w:val="0"/>
        <w:rPr>
          <w:rFonts w:ascii="楷体_GB2312" w:eastAsia="楷体_GB2312"/>
          <w:color w:val="333333"/>
          <w:szCs w:val="21"/>
        </w:rPr>
      </w:pPr>
      <w:bookmarkStart w:id="0" w:name="_Toc4934"/>
      <w:bookmarkStart w:id="1" w:name="_Toc14071"/>
      <w:bookmarkStart w:id="2" w:name="_Toc519803482"/>
      <w:bookmarkStart w:id="3" w:name="_Toc1068"/>
      <w:bookmarkStart w:id="4" w:name="_Toc25157"/>
      <w:bookmarkStart w:id="5" w:name="_Toc519874203"/>
      <w:bookmarkStart w:id="6" w:name="_Toc9626"/>
      <w:bookmarkStart w:id="7" w:name="_Toc7789"/>
      <w:bookmarkStart w:id="8" w:name="_Toc20486"/>
      <w:bookmarkStart w:id="9" w:name="_GoBack"/>
      <w:r>
        <w:rPr>
          <w:rFonts w:ascii="黑体" w:eastAsia="黑体" w:hint="eastAsia"/>
          <w:color w:val="333333"/>
          <w:sz w:val="36"/>
          <w:szCs w:val="36"/>
        </w:rPr>
        <w:t>《教育社会学》课程教学大纲</w:t>
      </w:r>
      <w:bookmarkEnd w:id="0"/>
      <w:bookmarkEnd w:id="1"/>
      <w:bookmarkEnd w:id="2"/>
      <w:bookmarkEnd w:id="3"/>
      <w:bookmarkEnd w:id="4"/>
      <w:bookmarkEnd w:id="5"/>
      <w:bookmarkEnd w:id="6"/>
      <w:bookmarkEnd w:id="7"/>
      <w:bookmarkEnd w:id="8"/>
    </w:p>
    <w:bookmarkEnd w:id="9"/>
    <w:p w:rsidR="00432DDA" w:rsidRDefault="00432DDA" w:rsidP="00432DDA">
      <w:pPr>
        <w:spacing w:line="360" w:lineRule="auto"/>
        <w:rPr>
          <w:rFonts w:ascii="黑体" w:eastAsia="黑体"/>
          <w:b/>
          <w:sz w:val="24"/>
        </w:rPr>
      </w:pPr>
      <w:r>
        <w:rPr>
          <w:rFonts w:ascii="黑体" w:eastAsia="黑体" w:hint="eastAsia"/>
          <w:b/>
          <w:sz w:val="24"/>
        </w:rPr>
        <w:t xml:space="preserve">课程名称：教育社会学 </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课程类别：教师教育选修课</w:t>
      </w:r>
    </w:p>
    <w:p w:rsidR="00432DDA" w:rsidRDefault="00432DDA" w:rsidP="00432DDA">
      <w:pPr>
        <w:spacing w:line="360" w:lineRule="auto"/>
        <w:rPr>
          <w:rFonts w:ascii="黑体" w:eastAsia="黑体"/>
          <w:b/>
          <w:sz w:val="24"/>
        </w:rPr>
      </w:pPr>
      <w:r>
        <w:rPr>
          <w:rFonts w:ascii="黑体" w:eastAsia="黑体" w:hint="eastAsia"/>
          <w:b/>
          <w:sz w:val="24"/>
        </w:rPr>
        <w:t>适用专业：学前教育</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 xml:space="preserve">   考核方式：考查</w:t>
      </w:r>
    </w:p>
    <w:p w:rsidR="00432DDA" w:rsidRDefault="00432DDA" w:rsidP="00432DDA">
      <w:pPr>
        <w:spacing w:line="360" w:lineRule="auto"/>
        <w:rPr>
          <w:rFonts w:ascii="黑体" w:eastAsia="黑体"/>
          <w:b/>
          <w:sz w:val="24"/>
          <w:u w:val="single"/>
        </w:rPr>
      </w:pPr>
      <w:r>
        <w:rPr>
          <w:rFonts w:ascii="黑体" w:eastAsia="黑体" w:hint="eastAsia"/>
          <w:b/>
          <w:sz w:val="24"/>
        </w:rPr>
        <w:t>总学时、学分：</w:t>
      </w:r>
      <w:r>
        <w:rPr>
          <w:rFonts w:ascii="黑体" w:eastAsia="黑体"/>
          <w:b/>
          <w:sz w:val="24"/>
          <w:u w:val="single"/>
        </w:rPr>
        <w:t>3</w:t>
      </w:r>
      <w:r>
        <w:rPr>
          <w:rFonts w:ascii="黑体" w:eastAsia="黑体" w:hint="eastAsia"/>
          <w:b/>
          <w:sz w:val="24"/>
          <w:u w:val="single"/>
        </w:rPr>
        <w:t>2学时</w:t>
      </w:r>
      <w:r>
        <w:rPr>
          <w:rFonts w:ascii="黑体" w:eastAsia="黑体"/>
          <w:b/>
          <w:sz w:val="24"/>
          <w:u w:val="single"/>
        </w:rPr>
        <w:t>2</w:t>
      </w:r>
      <w:r>
        <w:rPr>
          <w:rFonts w:ascii="黑体" w:eastAsia="黑体" w:hint="eastAsia"/>
          <w:b/>
          <w:sz w:val="24"/>
          <w:u w:val="single"/>
        </w:rPr>
        <w:t>学分</w:t>
      </w:r>
      <w:r>
        <w:rPr>
          <w:rFonts w:ascii="黑体" w:eastAsia="黑体" w:hint="eastAsia"/>
          <w:b/>
          <w:sz w:val="24"/>
        </w:rPr>
        <w:tab/>
      </w:r>
      <w:r>
        <w:rPr>
          <w:rFonts w:ascii="黑体" w:eastAsia="黑体" w:hint="eastAsia"/>
          <w:b/>
          <w:sz w:val="24"/>
        </w:rPr>
        <w:tab/>
      </w:r>
      <w:r>
        <w:rPr>
          <w:rFonts w:ascii="黑体" w:eastAsia="黑体" w:hint="eastAsia"/>
          <w:b/>
          <w:sz w:val="24"/>
        </w:rPr>
        <w:tab/>
        <w:t xml:space="preserve">   其中实践学时：</w:t>
      </w:r>
      <w:r>
        <w:rPr>
          <w:rFonts w:ascii="黑体" w:eastAsia="黑体"/>
          <w:b/>
          <w:sz w:val="24"/>
          <w:u w:val="single"/>
        </w:rPr>
        <w:t>0</w:t>
      </w:r>
      <w:r>
        <w:rPr>
          <w:rFonts w:ascii="黑体" w:eastAsia="黑体" w:hint="eastAsia"/>
          <w:b/>
          <w:sz w:val="24"/>
        </w:rPr>
        <w:t>学时</w:t>
      </w:r>
    </w:p>
    <w:p w:rsidR="00432DDA" w:rsidRDefault="00432DDA" w:rsidP="00432DDA">
      <w:pPr>
        <w:numPr>
          <w:ilvl w:val="0"/>
          <w:numId w:val="1"/>
        </w:numPr>
        <w:spacing w:line="360" w:lineRule="auto"/>
        <w:ind w:left="0" w:firstLine="0"/>
        <w:rPr>
          <w:rFonts w:ascii="黑体" w:eastAsia="黑体"/>
          <w:szCs w:val="21"/>
        </w:rPr>
      </w:pPr>
      <w:r>
        <w:rPr>
          <w:rFonts w:ascii="黑体" w:eastAsia="黑体" w:hint="eastAsia"/>
          <w:sz w:val="28"/>
          <w:szCs w:val="28"/>
        </w:rPr>
        <w:t>课程教学目的</w:t>
      </w:r>
    </w:p>
    <w:p w:rsidR="00432DDA" w:rsidRDefault="00432DDA" w:rsidP="00432DDA">
      <w:pPr>
        <w:spacing w:line="360" w:lineRule="auto"/>
        <w:ind w:firstLineChars="200" w:firstLine="560"/>
        <w:rPr>
          <w:rFonts w:ascii="楷体" w:eastAsia="楷体" w:hAnsi="楷体"/>
          <w:sz w:val="28"/>
          <w:szCs w:val="28"/>
        </w:rPr>
      </w:pPr>
      <w:r>
        <w:rPr>
          <w:rFonts w:ascii="楷体" w:eastAsia="楷体" w:hAnsi="楷体" w:cs="宋体" w:hint="eastAsia"/>
          <w:color w:val="000000"/>
          <w:kern w:val="0"/>
          <w:sz w:val="28"/>
          <w:szCs w:val="28"/>
          <w:shd w:val="clear" w:color="auto" w:fill="FFFFFF"/>
        </w:rPr>
        <w:t>教育社会学是学前教育专业的一门专业选修课程。这门课程通过运用社会学的原理和方法对教育现象或教育问题的社会学层面进行分析研究，揭示教育现象或教育问题背后的实质，培养学生对于教育现象或教育问题的“社会学想象力”，使学生能够运用社会学的视角正确深入地认识教育现象或教育问题。</w:t>
      </w:r>
    </w:p>
    <w:p w:rsidR="00432DDA" w:rsidRDefault="00432DDA" w:rsidP="00432DDA">
      <w:pPr>
        <w:numPr>
          <w:ilvl w:val="0"/>
          <w:numId w:val="1"/>
        </w:numPr>
        <w:spacing w:line="360" w:lineRule="auto"/>
        <w:rPr>
          <w:rFonts w:ascii="黑体" w:eastAsia="黑体"/>
          <w:sz w:val="28"/>
          <w:szCs w:val="28"/>
        </w:rPr>
      </w:pPr>
      <w:r>
        <w:rPr>
          <w:rFonts w:ascii="黑体" w:eastAsia="黑体" w:hint="eastAsia"/>
          <w:sz w:val="28"/>
          <w:szCs w:val="28"/>
        </w:rPr>
        <w:t>课程教学要求</w:t>
      </w:r>
    </w:p>
    <w:p w:rsidR="00432DDA" w:rsidRDefault="00432DDA" w:rsidP="00432DDA">
      <w:pPr>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本课程采用课堂讲授与讨论相结合的方式进行教学，同时加强学生的合作学习。充分利用各种教学资源，增强教学的吸引力；根据教学内容和学生的特点选择适当的教学方法；从学生已有的生活经验和知识背景出发，向学生提供运用</w:t>
      </w:r>
      <w:r>
        <w:rPr>
          <w:rFonts w:ascii="楷体" w:eastAsia="楷体" w:hAnsi="楷体" w:cs="宋体" w:hint="eastAsia"/>
          <w:color w:val="000000"/>
          <w:kern w:val="0"/>
          <w:sz w:val="28"/>
          <w:szCs w:val="28"/>
          <w:shd w:val="clear" w:color="auto" w:fill="FFFFFF"/>
        </w:rPr>
        <w:t>社会学的原理和方法对教育现象或教育问题的社会学层面进行分析研究</w:t>
      </w:r>
      <w:r>
        <w:rPr>
          <w:rFonts w:ascii="楷体" w:eastAsia="楷体" w:hAnsi="楷体" w:hint="eastAsia"/>
          <w:color w:val="000000"/>
          <w:sz w:val="28"/>
          <w:szCs w:val="28"/>
        </w:rPr>
        <w:t>机会；通过阅读主要参考书目、网上查询、资料整理、专题讨论和课堂观摩等方式，使学习由课</w:t>
      </w:r>
      <w:proofErr w:type="gramStart"/>
      <w:r>
        <w:rPr>
          <w:rFonts w:ascii="楷体" w:eastAsia="楷体" w:hAnsi="楷体" w:hint="eastAsia"/>
          <w:color w:val="000000"/>
          <w:sz w:val="28"/>
          <w:szCs w:val="28"/>
        </w:rPr>
        <w:t>内延</w:t>
      </w:r>
      <w:proofErr w:type="gramEnd"/>
      <w:r>
        <w:rPr>
          <w:rFonts w:ascii="楷体" w:eastAsia="楷体" w:hAnsi="楷体" w:hint="eastAsia"/>
          <w:color w:val="000000"/>
          <w:sz w:val="28"/>
          <w:szCs w:val="28"/>
        </w:rPr>
        <w:t>伸到课外；重视形成性评价，注意评价的多样性和有针对性。</w:t>
      </w:r>
    </w:p>
    <w:p w:rsidR="00432DDA" w:rsidRDefault="00432DDA" w:rsidP="00432DDA">
      <w:pPr>
        <w:numPr>
          <w:ilvl w:val="0"/>
          <w:numId w:val="1"/>
        </w:numPr>
        <w:spacing w:line="360" w:lineRule="auto"/>
        <w:rPr>
          <w:rFonts w:ascii="黑体" w:eastAsia="黑体"/>
          <w:sz w:val="28"/>
          <w:szCs w:val="28"/>
        </w:rPr>
      </w:pPr>
      <w:r>
        <w:rPr>
          <w:rFonts w:ascii="黑体" w:eastAsia="黑体" w:hint="eastAsia"/>
          <w:sz w:val="28"/>
          <w:szCs w:val="28"/>
        </w:rPr>
        <w:t>先行课程</w:t>
      </w:r>
    </w:p>
    <w:p w:rsidR="00432DDA" w:rsidRDefault="00432DDA" w:rsidP="00432DDA">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t>教育学原理</w:t>
      </w:r>
    </w:p>
    <w:p w:rsidR="00432DDA" w:rsidRDefault="00432DDA" w:rsidP="00432DDA">
      <w:pPr>
        <w:spacing w:line="360" w:lineRule="auto"/>
        <w:rPr>
          <w:rFonts w:ascii="黑体" w:eastAsia="黑体"/>
          <w:sz w:val="28"/>
          <w:szCs w:val="28"/>
        </w:rPr>
      </w:pPr>
      <w:r>
        <w:rPr>
          <w:rFonts w:ascii="黑体" w:eastAsia="黑体" w:hAnsi="宋体" w:cs="宋体" w:hint="eastAsia"/>
          <w:color w:val="000000"/>
          <w:kern w:val="0"/>
          <w:sz w:val="28"/>
          <w:szCs w:val="27"/>
          <w:shd w:val="clear" w:color="auto" w:fill="FFFFFF"/>
        </w:rPr>
        <w:t>四、</w:t>
      </w:r>
      <w:r>
        <w:rPr>
          <w:rFonts w:ascii="黑体" w:eastAsia="黑体" w:hint="eastAsia"/>
          <w:sz w:val="28"/>
          <w:szCs w:val="28"/>
        </w:rPr>
        <w:t>课程教学重、难点</w:t>
      </w:r>
    </w:p>
    <w:p w:rsidR="00432DDA" w:rsidRDefault="00432DDA" w:rsidP="00432DDA">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t>课程重点：社会学的方法、理论</w:t>
      </w:r>
    </w:p>
    <w:p w:rsidR="00432DDA" w:rsidRDefault="00432DDA" w:rsidP="00432DDA">
      <w:pPr>
        <w:spacing w:line="360" w:lineRule="auto"/>
        <w:ind w:firstLineChars="200" w:firstLine="560"/>
        <w:rPr>
          <w:rFonts w:ascii="楷体" w:eastAsia="楷体" w:hAnsi="楷体" w:cs="宋体"/>
          <w:color w:val="000000"/>
          <w:kern w:val="0"/>
          <w:sz w:val="28"/>
          <w:szCs w:val="28"/>
          <w:shd w:val="clear" w:color="auto" w:fill="FFFFFF"/>
        </w:rPr>
      </w:pPr>
      <w:r>
        <w:rPr>
          <w:rFonts w:ascii="楷体" w:eastAsia="楷体" w:hAnsi="楷体" w:cs="宋体" w:hint="eastAsia"/>
          <w:color w:val="000000"/>
          <w:kern w:val="0"/>
          <w:sz w:val="28"/>
          <w:szCs w:val="28"/>
          <w:shd w:val="clear" w:color="auto" w:fill="FFFFFF"/>
        </w:rPr>
        <w:t>课程难点</w:t>
      </w:r>
      <w:r>
        <w:rPr>
          <w:rFonts w:ascii="楷体_GB2312" w:eastAsia="楷体_GB2312" w:hint="eastAsia"/>
          <w:sz w:val="28"/>
          <w:szCs w:val="28"/>
        </w:rPr>
        <w:t>：</w:t>
      </w:r>
      <w:r>
        <w:rPr>
          <w:rFonts w:ascii="楷体" w:eastAsia="楷体" w:hAnsi="楷体" w:cs="宋体" w:hint="eastAsia"/>
          <w:color w:val="000000"/>
          <w:kern w:val="0"/>
          <w:sz w:val="28"/>
          <w:szCs w:val="28"/>
          <w:shd w:val="clear" w:color="auto" w:fill="FFFFFF"/>
        </w:rPr>
        <w:t>教育与社会结构中的其他构成部分之间的相互关联、</w:t>
      </w:r>
      <w:r>
        <w:rPr>
          <w:rFonts w:ascii="楷体" w:eastAsia="楷体" w:hAnsi="楷体" w:cs="宋体" w:hint="eastAsia"/>
          <w:color w:val="000000"/>
          <w:kern w:val="0"/>
          <w:sz w:val="28"/>
          <w:szCs w:val="28"/>
          <w:shd w:val="clear" w:color="auto" w:fill="FFFFFF"/>
        </w:rPr>
        <w:lastRenderedPageBreak/>
        <w:t>相互影响和相互制约的关系，以及与社会整体稳定、进步的关系。</w:t>
      </w:r>
    </w:p>
    <w:p w:rsidR="00432DDA" w:rsidRDefault="00432DDA" w:rsidP="00432DDA">
      <w:pPr>
        <w:spacing w:line="360" w:lineRule="auto"/>
        <w:rPr>
          <w:rFonts w:ascii="黑体" w:eastAsia="黑体"/>
          <w:sz w:val="28"/>
          <w:szCs w:val="28"/>
        </w:rPr>
      </w:pPr>
      <w:r>
        <w:rPr>
          <w:rFonts w:ascii="黑体" w:eastAsia="黑体" w:hint="eastAsia"/>
          <w:sz w:val="28"/>
          <w:szCs w:val="28"/>
        </w:rPr>
        <w:t>五、课程教学方法与教学手段</w:t>
      </w:r>
    </w:p>
    <w:p w:rsidR="00432DDA" w:rsidRDefault="00432DDA" w:rsidP="00432DDA">
      <w:pPr>
        <w:spacing w:line="360" w:lineRule="auto"/>
        <w:ind w:firstLineChars="200" w:firstLine="560"/>
        <w:rPr>
          <w:rFonts w:ascii="黑体" w:eastAsia="黑体"/>
          <w:sz w:val="28"/>
          <w:szCs w:val="28"/>
        </w:rPr>
      </w:pPr>
      <w:r>
        <w:rPr>
          <w:rFonts w:ascii="楷体" w:eastAsia="楷体" w:hAnsi="楷体" w:hint="eastAsia"/>
          <w:color w:val="000000"/>
          <w:sz w:val="28"/>
          <w:szCs w:val="28"/>
        </w:rPr>
        <w:t>（一）本课程主要采用课堂讲授与讨论相结合的方式进行教学，同时加强学生的合作学习。</w:t>
      </w:r>
    </w:p>
    <w:p w:rsidR="00432DDA" w:rsidRDefault="00432DDA" w:rsidP="00432DDA">
      <w:pPr>
        <w:spacing w:line="360" w:lineRule="auto"/>
        <w:ind w:firstLineChars="200" w:firstLine="560"/>
        <w:rPr>
          <w:rFonts w:ascii="楷体" w:eastAsia="楷体" w:hAnsi="楷体"/>
          <w:sz w:val="28"/>
          <w:szCs w:val="28"/>
        </w:rPr>
      </w:pPr>
      <w:r>
        <w:rPr>
          <w:rFonts w:ascii="楷体" w:eastAsia="楷体" w:hAnsi="楷体" w:hint="eastAsia"/>
          <w:color w:val="000000"/>
          <w:sz w:val="28"/>
          <w:szCs w:val="28"/>
        </w:rPr>
        <w:t>（二）通过阅读主要参考书目、资料整理和专题讨论，</w:t>
      </w:r>
      <w:r>
        <w:rPr>
          <w:rFonts w:ascii="楷体" w:eastAsia="楷体" w:hAnsi="楷体" w:cs="宋体" w:hint="eastAsia"/>
          <w:color w:val="000000"/>
          <w:kern w:val="0"/>
          <w:sz w:val="28"/>
          <w:szCs w:val="28"/>
          <w:shd w:val="clear" w:color="auto" w:fill="FFFFFF"/>
        </w:rPr>
        <w:t>培养学生对于教育现象或教育问题的“社会学想象力”，使学生能够运用社会学的视角正确深入地认识教育现象或教育问题。</w:t>
      </w:r>
    </w:p>
    <w:p w:rsidR="00432DDA" w:rsidRDefault="00432DDA" w:rsidP="00432DDA">
      <w:pPr>
        <w:snapToGrid w:val="0"/>
        <w:spacing w:line="360" w:lineRule="auto"/>
        <w:ind w:firstLineChars="200" w:firstLine="560"/>
        <w:rPr>
          <w:rFonts w:ascii="方正书宋简体" w:eastAsia="方正书宋简体"/>
          <w:szCs w:val="21"/>
        </w:rPr>
      </w:pPr>
      <w:r>
        <w:rPr>
          <w:rFonts w:ascii="楷体" w:eastAsia="楷体" w:hAnsi="楷体" w:hint="eastAsia"/>
          <w:sz w:val="28"/>
          <w:szCs w:val="28"/>
        </w:rPr>
        <w:t>（三）</w:t>
      </w:r>
      <w:r>
        <w:rPr>
          <w:rFonts w:ascii="楷体" w:eastAsia="楷体" w:hAnsi="楷体" w:hint="eastAsia"/>
          <w:color w:val="000000"/>
          <w:sz w:val="28"/>
          <w:szCs w:val="28"/>
        </w:rPr>
        <w:t>充分利用多媒体手段呈现生动形象的信息，增加学生的感性认识。</w:t>
      </w:r>
    </w:p>
    <w:p w:rsidR="00432DDA" w:rsidRDefault="00432DDA" w:rsidP="00432DDA">
      <w:pPr>
        <w:spacing w:line="360" w:lineRule="auto"/>
        <w:rPr>
          <w:rFonts w:ascii="黑体" w:eastAsia="黑体"/>
          <w:sz w:val="28"/>
          <w:szCs w:val="28"/>
        </w:rPr>
      </w:pPr>
      <w:r>
        <w:rPr>
          <w:rFonts w:ascii="黑体" w:eastAsia="黑体" w:hint="eastAsia"/>
          <w:sz w:val="28"/>
          <w:szCs w:val="28"/>
        </w:rPr>
        <w:t>六、课程教学内容</w:t>
      </w:r>
    </w:p>
    <w:p w:rsidR="00432DDA" w:rsidRDefault="00432DDA" w:rsidP="00432DDA">
      <w:pPr>
        <w:spacing w:line="360" w:lineRule="auto"/>
        <w:rPr>
          <w:szCs w:val="21"/>
        </w:rPr>
      </w:pPr>
      <w:r>
        <w:rPr>
          <w:rFonts w:ascii="黑体" w:eastAsia="黑体" w:hAnsi="黑体" w:hint="eastAsia"/>
          <w:sz w:val="28"/>
          <w:szCs w:val="28"/>
        </w:rPr>
        <w:t xml:space="preserve">第一章  </w:t>
      </w:r>
      <w:r>
        <w:rPr>
          <w:rFonts w:ascii="黑体" w:eastAsia="黑体" w:hAnsi="黑体" w:cs="宋体" w:hint="eastAsia"/>
          <w:color w:val="000000"/>
          <w:kern w:val="0"/>
          <w:sz w:val="28"/>
          <w:szCs w:val="28"/>
          <w:shd w:val="clear" w:color="auto" w:fill="FFFFFF"/>
        </w:rPr>
        <w:t>教育社会学的学科要素</w:t>
      </w:r>
      <w:r>
        <w:rPr>
          <w:rFonts w:ascii="黑体" w:eastAsia="黑体" w:hint="eastAsia"/>
          <w:sz w:val="28"/>
          <w:szCs w:val="28"/>
        </w:rPr>
        <w:t>（2学时）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szCs w:val="21"/>
        </w:rPr>
      </w:pPr>
      <w:r>
        <w:rPr>
          <w:rFonts w:ascii="宋体" w:hAnsi="宋体" w:hint="eastAsia"/>
          <w:szCs w:val="21"/>
        </w:rPr>
        <w:t>（1）</w:t>
      </w:r>
      <w:r>
        <w:rPr>
          <w:rFonts w:ascii="宋体" w:hAnsi="宋体" w:hint="eastAsia"/>
        </w:rPr>
        <w:t>教育社会学的研究对象</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rPr>
        <w:t>教育社会学的学科性质</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cs="宋体"/>
          <w:color w:val="000000"/>
          <w:kern w:val="0"/>
          <w:szCs w:val="21"/>
          <w:shd w:val="clear" w:color="auto" w:fill="FFFFFF"/>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rPr>
        <w:t>教育社会学方法论</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rPr>
      </w:pPr>
      <w:r>
        <w:rPr>
          <w:rFonts w:ascii="宋体" w:hAnsi="宋体" w:hint="eastAsia"/>
          <w:szCs w:val="21"/>
        </w:rPr>
        <w:t>（1）</w:t>
      </w:r>
      <w:r>
        <w:rPr>
          <w:rFonts w:ascii="宋体" w:hAnsi="宋体" w:hint="eastAsia"/>
        </w:rPr>
        <w:t>教学重点：教育学的研究对象、学科性质；</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教学难点：教育社会学的方法论。</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 xml:space="preserve">第二章  </w:t>
      </w:r>
      <w:r>
        <w:rPr>
          <w:rFonts w:ascii="黑体" w:eastAsia="黑体" w:hAnsi="黑体" w:cs="宋体" w:hint="eastAsia"/>
          <w:color w:val="000000"/>
          <w:kern w:val="0"/>
          <w:sz w:val="28"/>
          <w:szCs w:val="28"/>
          <w:shd w:val="clear" w:color="auto" w:fill="FFFFFF"/>
        </w:rPr>
        <w:t>教育社会学的学科发展</w:t>
      </w:r>
      <w:r>
        <w:rPr>
          <w:rFonts w:ascii="黑体" w:eastAsia="黑体" w:hAnsi="黑体" w:hint="eastAsia"/>
          <w:sz w:val="28"/>
          <w:szCs w:val="28"/>
        </w:rPr>
        <w:t>（</w:t>
      </w:r>
      <w:r>
        <w:rPr>
          <w:rFonts w:ascii="黑体" w:eastAsia="黑体" w:hAnsi="黑体"/>
          <w:sz w:val="28"/>
          <w:szCs w:val="28"/>
        </w:rPr>
        <w:t>2</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szCs w:val="21"/>
        </w:rPr>
      </w:pPr>
      <w:r>
        <w:rPr>
          <w:rFonts w:ascii="宋体" w:hAnsi="宋体" w:hint="eastAsia"/>
          <w:szCs w:val="21"/>
        </w:rPr>
        <w:t>（1）</w:t>
      </w:r>
      <w:r>
        <w:rPr>
          <w:rFonts w:ascii="宋体" w:hAnsi="宋体" w:hint="eastAsia"/>
        </w:rPr>
        <w:t>理论奠基时期</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rPr>
        <w:t>学科成形时期</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cs="宋体"/>
          <w:color w:val="000000"/>
          <w:kern w:val="0"/>
          <w:szCs w:val="21"/>
          <w:shd w:val="clear" w:color="auto" w:fill="FFFFFF"/>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rPr>
        <w:t>教育社会学学派</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cs="宋体" w:hint="eastAsia"/>
          <w:color w:val="000000"/>
          <w:kern w:val="0"/>
          <w:szCs w:val="21"/>
          <w:shd w:val="clear" w:color="auto" w:fill="FFFFFF"/>
        </w:rPr>
        <w:t>（</w:t>
      </w:r>
      <w:r>
        <w:rPr>
          <w:rFonts w:ascii="宋体" w:hAnsi="宋体" w:cs="宋体"/>
          <w:color w:val="000000"/>
          <w:kern w:val="0"/>
          <w:szCs w:val="21"/>
          <w:shd w:val="clear" w:color="auto" w:fill="FFFFFF"/>
        </w:rPr>
        <w:t>4</w:t>
      </w:r>
      <w:r>
        <w:rPr>
          <w:rFonts w:ascii="宋体" w:hAnsi="宋体" w:cs="宋体" w:hint="eastAsia"/>
          <w:color w:val="000000"/>
          <w:kern w:val="0"/>
          <w:szCs w:val="21"/>
          <w:shd w:val="clear" w:color="auto" w:fill="FFFFFF"/>
        </w:rPr>
        <w:t>）</w:t>
      </w:r>
      <w:r>
        <w:rPr>
          <w:rFonts w:ascii="宋体" w:hAnsi="宋体" w:hint="eastAsia"/>
        </w:rPr>
        <w:t>我国教育社会学的发展</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rPr>
      </w:pPr>
      <w:r>
        <w:rPr>
          <w:rFonts w:ascii="宋体" w:hAnsi="宋体" w:hint="eastAsia"/>
          <w:szCs w:val="21"/>
        </w:rPr>
        <w:t>（1）</w:t>
      </w:r>
      <w:r>
        <w:rPr>
          <w:rFonts w:ascii="宋体" w:hAnsi="宋体" w:hint="eastAsia"/>
        </w:rPr>
        <w:t>教学重点：学科的形成和发展，教育社会学派的历史发展、代表人物、主要观点；</w:t>
      </w:r>
    </w:p>
    <w:p w:rsidR="00432DDA" w:rsidRDefault="00432DDA" w:rsidP="00432DDA">
      <w:pPr>
        <w:spacing w:line="360" w:lineRule="auto"/>
        <w:ind w:firstLineChars="250" w:firstLine="525"/>
        <w:rPr>
          <w:rFonts w:ascii="宋体"/>
        </w:rPr>
      </w:pPr>
      <w:r>
        <w:rPr>
          <w:rFonts w:ascii="宋体" w:hAnsi="宋体" w:hint="eastAsia"/>
          <w:szCs w:val="21"/>
        </w:rPr>
        <w:lastRenderedPageBreak/>
        <w:t>（2）</w:t>
      </w:r>
      <w:r>
        <w:rPr>
          <w:rFonts w:ascii="宋体" w:hAnsi="宋体" w:hint="eastAsia"/>
        </w:rPr>
        <w:t>教学难点：各教育社会学派的主要观点。</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 xml:space="preserve">第三章  </w:t>
      </w:r>
      <w:r>
        <w:rPr>
          <w:rFonts w:ascii="黑体" w:eastAsia="黑体" w:hAnsi="黑体" w:cs="宋体" w:hint="eastAsia"/>
          <w:color w:val="000000"/>
          <w:kern w:val="0"/>
          <w:sz w:val="28"/>
          <w:szCs w:val="28"/>
          <w:shd w:val="clear" w:color="auto" w:fill="FFFFFF"/>
        </w:rPr>
        <w:t>社会结构：教育格局的规定因素</w:t>
      </w:r>
      <w:r>
        <w:rPr>
          <w:rFonts w:ascii="黑体" w:eastAsia="黑体" w:hAnsi="黑体" w:hint="eastAsia"/>
          <w:sz w:val="28"/>
          <w:szCs w:val="28"/>
        </w:rPr>
        <w:t>（2学时）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hint="eastAsia"/>
        </w:rPr>
        <w:t>经济结构与教育职能</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rPr>
        <w:t>政治结构与教育控制</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rPr>
        <w:t>文化结构与教育取向</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hint="eastAsia"/>
        </w:rPr>
        <w:t>传递结构与教育权威</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rPr>
      </w:pPr>
      <w:r>
        <w:rPr>
          <w:rFonts w:ascii="宋体" w:hAnsi="宋体" w:hint="eastAsia"/>
          <w:szCs w:val="21"/>
        </w:rPr>
        <w:t>（1）</w:t>
      </w:r>
      <w:r>
        <w:rPr>
          <w:rFonts w:ascii="宋体" w:hAnsi="宋体" w:hint="eastAsia"/>
        </w:rPr>
        <w:t>教学重点：文化结构与教育取向、传递结构与教育权威；</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教学难点：文化结构与教育取向。</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 xml:space="preserve">第四章  </w:t>
      </w:r>
      <w:r>
        <w:rPr>
          <w:rFonts w:ascii="黑体" w:eastAsia="黑体" w:hAnsi="黑体" w:cs="宋体" w:hint="eastAsia"/>
          <w:color w:val="000000"/>
          <w:kern w:val="0"/>
          <w:sz w:val="28"/>
          <w:szCs w:val="28"/>
          <w:shd w:val="clear" w:color="auto" w:fill="FFFFFF"/>
        </w:rPr>
        <w:t>社会差异：教育机会不均的主要根源</w:t>
      </w:r>
      <w:r>
        <w:rPr>
          <w:rFonts w:ascii="黑体" w:eastAsia="黑体" w:hAnsi="黑体" w:hint="eastAsia"/>
          <w:sz w:val="28"/>
          <w:szCs w:val="28"/>
        </w:rPr>
        <w:t>（</w:t>
      </w:r>
      <w:r>
        <w:rPr>
          <w:rFonts w:ascii="黑体" w:eastAsia="黑体" w:hAnsi="黑体"/>
          <w:sz w:val="28"/>
          <w:szCs w:val="28"/>
        </w:rPr>
        <w:t>3</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hint="eastAsia"/>
        </w:rPr>
        <w:t>教育机会均等</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rPr>
        <w:t>地区差异与教育机会失衡</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rPr>
        <w:t>阶层差异与教育机会反差</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hint="eastAsia"/>
        </w:rPr>
        <w:t>性别差异与教育机会偏斜</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rPr>
      </w:pPr>
      <w:r>
        <w:rPr>
          <w:rFonts w:ascii="宋体" w:hAnsi="宋体" w:hint="eastAsia"/>
          <w:szCs w:val="21"/>
        </w:rPr>
        <w:t>（1）</w:t>
      </w:r>
      <w:r>
        <w:rPr>
          <w:rFonts w:ascii="宋体" w:hAnsi="宋体" w:hint="eastAsia"/>
        </w:rPr>
        <w:t>教学重点：教育机会均等；</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教学难点：与教育机会均等相关的因素。</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 xml:space="preserve">第五章  </w:t>
      </w:r>
      <w:r>
        <w:rPr>
          <w:rFonts w:ascii="黑体" w:eastAsia="黑体" w:hAnsi="黑体" w:cs="宋体" w:hint="eastAsia"/>
          <w:color w:val="000000"/>
          <w:kern w:val="0"/>
          <w:sz w:val="28"/>
          <w:szCs w:val="28"/>
          <w:shd w:val="clear" w:color="auto" w:fill="FFFFFF"/>
        </w:rPr>
        <w:t>社会变迁：教育变迁的根本动力</w:t>
      </w:r>
      <w:r>
        <w:rPr>
          <w:rFonts w:ascii="黑体" w:eastAsia="黑体" w:hAnsi="黑体" w:hint="eastAsia"/>
          <w:sz w:val="28"/>
          <w:szCs w:val="28"/>
        </w:rPr>
        <w:t>（</w:t>
      </w:r>
      <w:r>
        <w:rPr>
          <w:rFonts w:ascii="黑体" w:eastAsia="黑体" w:hAnsi="黑体"/>
          <w:sz w:val="28"/>
          <w:szCs w:val="28"/>
        </w:rPr>
        <w:t>2</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hint="eastAsia"/>
        </w:rPr>
        <w:t>社会渐变与教育微调</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rPr>
        <w:t>社会剧变与教育重构</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proofErr w:type="gramStart"/>
      <w:r>
        <w:rPr>
          <w:rFonts w:ascii="宋体" w:hAnsi="宋体" w:hint="eastAsia"/>
        </w:rPr>
        <w:t>社会混变与</w:t>
      </w:r>
      <w:proofErr w:type="gramEnd"/>
      <w:r>
        <w:rPr>
          <w:rFonts w:ascii="宋体" w:hAnsi="宋体" w:hint="eastAsia"/>
        </w:rPr>
        <w:t>教育失</w:t>
      </w:r>
      <w:proofErr w:type="gramStart"/>
      <w:r>
        <w:rPr>
          <w:rFonts w:ascii="宋体" w:hAnsi="宋体" w:hint="eastAsia"/>
        </w:rPr>
        <w:t>范</w:t>
      </w:r>
      <w:proofErr w:type="gramEnd"/>
      <w:r>
        <w:rPr>
          <w:rFonts w:ascii="宋体" w:hAnsi="宋体" w:cs="宋体" w:hint="eastAsia"/>
          <w:color w:val="000000"/>
          <w:kern w:val="0"/>
          <w:szCs w:val="21"/>
          <w:shd w:val="clear" w:color="auto" w:fill="FFFFFF"/>
        </w:rPr>
        <w:t>。</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rPr>
      </w:pPr>
      <w:r>
        <w:rPr>
          <w:rFonts w:ascii="宋体" w:hAnsi="宋体" w:hint="eastAsia"/>
          <w:szCs w:val="21"/>
        </w:rPr>
        <w:t>（1）</w:t>
      </w:r>
      <w:r>
        <w:rPr>
          <w:rFonts w:ascii="宋体" w:hAnsi="宋体" w:hint="eastAsia"/>
        </w:rPr>
        <w:t>教学重点：教育变迁的根本动力；</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w:t>
      </w:r>
      <w:proofErr w:type="gramStart"/>
      <w:r>
        <w:rPr>
          <w:rFonts w:ascii="宋体" w:hAnsi="宋体" w:hint="eastAsia"/>
        </w:rPr>
        <w:t>社会混变与</w:t>
      </w:r>
      <w:proofErr w:type="gramEnd"/>
      <w:r>
        <w:rPr>
          <w:rFonts w:ascii="宋体" w:hAnsi="宋体" w:hint="eastAsia"/>
        </w:rPr>
        <w:t>教育失</w:t>
      </w:r>
      <w:proofErr w:type="gramStart"/>
      <w:r>
        <w:rPr>
          <w:rFonts w:ascii="宋体" w:hAnsi="宋体" w:hint="eastAsia"/>
        </w:rPr>
        <w:t>范</w:t>
      </w:r>
      <w:proofErr w:type="gramEnd"/>
      <w:r>
        <w:rPr>
          <w:rFonts w:ascii="宋体" w:hAnsi="宋体" w:hint="eastAsia"/>
        </w:rPr>
        <w:t>。</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 xml:space="preserve">第六章  </w:t>
      </w:r>
      <w:r>
        <w:rPr>
          <w:rFonts w:ascii="黑体" w:eastAsia="黑体" w:hAnsi="黑体" w:cs="宋体" w:hint="eastAsia"/>
          <w:color w:val="000000"/>
          <w:kern w:val="0"/>
          <w:sz w:val="28"/>
          <w:szCs w:val="28"/>
          <w:shd w:val="clear" w:color="auto" w:fill="FFFFFF"/>
        </w:rPr>
        <w:t>教育中的基本社会角色：教师</w:t>
      </w:r>
      <w:r>
        <w:rPr>
          <w:rFonts w:ascii="黑体" w:eastAsia="黑体" w:hAnsi="黑体" w:hint="eastAsia"/>
          <w:sz w:val="28"/>
          <w:szCs w:val="28"/>
        </w:rPr>
        <w:t>（</w:t>
      </w:r>
      <w:r>
        <w:rPr>
          <w:rFonts w:ascii="黑体" w:eastAsia="黑体" w:hAnsi="黑体"/>
          <w:sz w:val="28"/>
          <w:szCs w:val="28"/>
        </w:rPr>
        <w:t>3</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lastRenderedPageBreak/>
        <w:t>1</w:t>
      </w:r>
      <w:r>
        <w:rPr>
          <w:rFonts w:ascii="宋体" w:hAnsi="宋体" w:hint="eastAsia"/>
          <w:b/>
          <w:sz w:val="24"/>
        </w:rPr>
        <w:t>．教学内容</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hint="eastAsia"/>
        </w:rPr>
        <w:t>教师的双重角色</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rPr>
        <w:t>教师的教育权威</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rPr>
        <w:t>教师的职业社会化</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rPr>
      </w:pPr>
      <w:r>
        <w:rPr>
          <w:rFonts w:ascii="宋体" w:hAnsi="宋体" w:hint="eastAsia"/>
          <w:szCs w:val="21"/>
        </w:rPr>
        <w:t>（1）</w:t>
      </w:r>
      <w:r>
        <w:rPr>
          <w:rFonts w:ascii="宋体" w:hAnsi="宋体" w:hint="eastAsia"/>
        </w:rPr>
        <w:t>教学重点：教师的双重角色、教育权威、教师的职业社会化；</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教学难点：教师的教育权威、教师的职业社会化。</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第七章</w:t>
      </w:r>
      <w:r>
        <w:rPr>
          <w:rFonts w:eastAsia="黑体" w:cs="Calibri" w:hint="eastAsia"/>
          <w:color w:val="000000"/>
          <w:kern w:val="0"/>
          <w:sz w:val="28"/>
          <w:szCs w:val="28"/>
          <w:shd w:val="clear" w:color="auto" w:fill="FFFFFF"/>
        </w:rPr>
        <w:t xml:space="preserve">  </w:t>
      </w:r>
      <w:r>
        <w:rPr>
          <w:rFonts w:ascii="黑体" w:eastAsia="黑体" w:hAnsi="黑体" w:cs="宋体" w:hint="eastAsia"/>
          <w:color w:val="000000"/>
          <w:kern w:val="0"/>
          <w:sz w:val="28"/>
          <w:szCs w:val="28"/>
          <w:shd w:val="clear" w:color="auto" w:fill="FFFFFF"/>
        </w:rPr>
        <w:t>教育中的基本社会角色：学生</w:t>
      </w:r>
      <w:r>
        <w:rPr>
          <w:rFonts w:ascii="黑体" w:eastAsia="黑体" w:hAnsi="黑体" w:hint="eastAsia"/>
          <w:sz w:val="28"/>
          <w:szCs w:val="28"/>
        </w:rPr>
        <w:t>（</w:t>
      </w:r>
      <w:r>
        <w:rPr>
          <w:rFonts w:ascii="黑体" w:eastAsia="黑体" w:hAnsi="黑体"/>
          <w:sz w:val="28"/>
          <w:szCs w:val="28"/>
        </w:rPr>
        <w:t>3</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hint="eastAsia"/>
        </w:rPr>
        <w:t>学生的社会位置</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rPr>
        <w:t>学生的同辈群体</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rPr>
        <w:t>学生的家庭背景</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250" w:firstLine="525"/>
        <w:rPr>
          <w:rFonts w:ascii="宋体"/>
          <w:szCs w:val="21"/>
        </w:rPr>
      </w:pPr>
      <w:r>
        <w:rPr>
          <w:rFonts w:ascii="宋体" w:hAnsi="宋体" w:hint="eastAsia"/>
          <w:szCs w:val="21"/>
        </w:rPr>
        <w:t>（</w:t>
      </w:r>
      <w:r>
        <w:rPr>
          <w:rFonts w:ascii="宋体" w:hAnsi="宋体"/>
          <w:szCs w:val="21"/>
        </w:rPr>
        <w:t>4</w:t>
      </w:r>
      <w:r>
        <w:rPr>
          <w:rFonts w:ascii="宋体" w:hAnsi="宋体" w:hint="eastAsia"/>
          <w:szCs w:val="21"/>
        </w:rPr>
        <w:t>）</w:t>
      </w:r>
      <w:r>
        <w:rPr>
          <w:rFonts w:ascii="宋体" w:hAnsi="宋体" w:hint="eastAsia"/>
        </w:rPr>
        <w:t>学生的重要他人</w:t>
      </w:r>
      <w:r>
        <w:rPr>
          <w:rFonts w:ascii="宋体" w:hAnsi="宋体" w:cs="宋体" w:hint="eastAsia"/>
          <w:color w:val="000000"/>
          <w:kern w:val="0"/>
          <w:szCs w:val="21"/>
          <w:shd w:val="clear" w:color="auto" w:fill="FFFFFF"/>
        </w:rPr>
        <w:t>。</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rPr>
      </w:pPr>
      <w:r>
        <w:rPr>
          <w:rFonts w:ascii="宋体" w:hAnsi="宋体"/>
        </w:rPr>
        <w:t xml:space="preserve">(1) </w:t>
      </w:r>
      <w:r>
        <w:rPr>
          <w:rFonts w:ascii="宋体" w:hAnsi="宋体" w:hint="eastAsia"/>
        </w:rPr>
        <w:t>教学重点：学生的社会位置、学生同辈群体的功能、类型，学生的家庭背景与学生的重要他人；</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教学难点：学生的社会位置、学生同辈群体的功能、类型。</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 xml:space="preserve">第八章  </w:t>
      </w:r>
      <w:r>
        <w:rPr>
          <w:rFonts w:ascii="黑体" w:eastAsia="黑体" w:hAnsi="黑体" w:cs="宋体" w:hint="eastAsia"/>
          <w:color w:val="000000"/>
          <w:kern w:val="0"/>
          <w:sz w:val="28"/>
          <w:szCs w:val="28"/>
          <w:shd w:val="clear" w:color="auto" w:fill="FFFFFF"/>
        </w:rPr>
        <w:t>教育中的主要社会组织：学校</w:t>
      </w:r>
      <w:r>
        <w:rPr>
          <w:rFonts w:ascii="黑体" w:eastAsia="黑体" w:hAnsi="黑体" w:hint="eastAsia"/>
          <w:sz w:val="28"/>
          <w:szCs w:val="28"/>
        </w:rPr>
        <w:t>（</w:t>
      </w:r>
      <w:r>
        <w:rPr>
          <w:rFonts w:ascii="黑体" w:eastAsia="黑体" w:hAnsi="黑体"/>
          <w:sz w:val="28"/>
          <w:szCs w:val="28"/>
        </w:rPr>
        <w:t>3</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1</w:t>
      </w:r>
      <w:r>
        <w:rPr>
          <w:rFonts w:ascii="宋体" w:hAnsi="宋体" w:hint="eastAsia"/>
        </w:rPr>
        <w:t>）社会群体与社会组织；</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）学校组织的性质；</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3</w:t>
      </w:r>
      <w:r>
        <w:rPr>
          <w:rFonts w:ascii="宋体" w:hAnsi="宋体" w:hint="eastAsia"/>
        </w:rPr>
        <w:t>）学校组织的结构；</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4</w:t>
      </w:r>
      <w:r>
        <w:rPr>
          <w:rFonts w:ascii="宋体" w:hAnsi="宋体" w:hint="eastAsia"/>
        </w:rPr>
        <w:t>）学校组织的取向；</w:t>
      </w:r>
    </w:p>
    <w:p w:rsidR="00432DDA" w:rsidRDefault="00432DDA" w:rsidP="00432DDA">
      <w:pPr>
        <w:spacing w:line="360" w:lineRule="auto"/>
        <w:ind w:firstLineChars="250" w:firstLine="525"/>
        <w:rPr>
          <w:rFonts w:ascii="宋体" w:cs="宋体"/>
          <w:color w:val="000000"/>
          <w:kern w:val="0"/>
          <w:szCs w:val="21"/>
          <w:shd w:val="clear" w:color="auto" w:fill="FFFFFF"/>
        </w:rPr>
      </w:pPr>
      <w:r>
        <w:rPr>
          <w:rFonts w:ascii="宋体" w:hAnsi="宋体" w:hint="eastAsia"/>
        </w:rPr>
        <w:t>（</w:t>
      </w:r>
      <w:r>
        <w:rPr>
          <w:rFonts w:ascii="宋体" w:hAnsi="宋体"/>
        </w:rPr>
        <w:t>5</w:t>
      </w:r>
      <w:r>
        <w:rPr>
          <w:rFonts w:ascii="宋体" w:hAnsi="宋体" w:hint="eastAsia"/>
        </w:rPr>
        <w:t>）学校组织的分层。</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hAnsi="宋体"/>
        </w:rPr>
      </w:pPr>
      <w:r>
        <w:rPr>
          <w:rFonts w:ascii="宋体" w:hAnsi="宋体" w:hint="eastAsia"/>
          <w:szCs w:val="21"/>
        </w:rPr>
        <w:t>（1）</w:t>
      </w:r>
      <w:r>
        <w:rPr>
          <w:rFonts w:ascii="宋体" w:hAnsi="宋体" w:hint="eastAsia"/>
        </w:rPr>
        <w:t>教学重点：学校组织的性质、结构、取向、分层；</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教学难点：学校组织的性质。</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 xml:space="preserve">第九章  </w:t>
      </w:r>
      <w:r>
        <w:rPr>
          <w:rFonts w:ascii="黑体" w:eastAsia="黑体" w:hAnsi="黑体" w:cs="宋体" w:hint="eastAsia"/>
          <w:color w:val="000000"/>
          <w:kern w:val="0"/>
          <w:sz w:val="28"/>
          <w:szCs w:val="28"/>
          <w:shd w:val="clear" w:color="auto" w:fill="FFFFFF"/>
        </w:rPr>
        <w:t>教育中的主要社会组织（</w:t>
      </w:r>
      <w:r>
        <w:rPr>
          <w:rFonts w:ascii="黑体" w:eastAsia="黑体" w:hAnsi="黑体" w:cs="宋体"/>
          <w:color w:val="000000"/>
          <w:kern w:val="0"/>
          <w:sz w:val="28"/>
          <w:szCs w:val="28"/>
          <w:shd w:val="clear" w:color="auto" w:fill="FFFFFF"/>
        </w:rPr>
        <w:t>2</w:t>
      </w:r>
      <w:r>
        <w:rPr>
          <w:rFonts w:ascii="黑体" w:eastAsia="黑体" w:hAnsi="黑体" w:cs="宋体" w:hint="eastAsia"/>
          <w:color w:val="000000"/>
          <w:kern w:val="0"/>
          <w:sz w:val="28"/>
          <w:szCs w:val="28"/>
          <w:shd w:val="clear" w:color="auto" w:fill="FFFFFF"/>
        </w:rPr>
        <w:t>）：班级</w:t>
      </w:r>
      <w:r>
        <w:rPr>
          <w:rFonts w:ascii="黑体" w:eastAsia="黑体" w:hAnsi="黑体" w:hint="eastAsia"/>
          <w:sz w:val="28"/>
          <w:szCs w:val="28"/>
        </w:rPr>
        <w:t>（</w:t>
      </w:r>
      <w:r>
        <w:rPr>
          <w:rFonts w:ascii="黑体" w:eastAsia="黑体" w:hAnsi="黑体"/>
          <w:sz w:val="28"/>
          <w:szCs w:val="28"/>
        </w:rPr>
        <w:t>2</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lastRenderedPageBreak/>
        <w:t>1</w:t>
      </w:r>
      <w:r>
        <w:rPr>
          <w:rFonts w:ascii="宋体" w:hAnsi="宋体" w:hint="eastAsia"/>
          <w:b/>
          <w:sz w:val="24"/>
        </w:rPr>
        <w:t>．教学内容</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1</w:t>
      </w:r>
      <w:r>
        <w:rPr>
          <w:rFonts w:ascii="宋体" w:hAnsi="宋体" w:hint="eastAsia"/>
        </w:rPr>
        <w:t>）班级组织的特性；</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）班级组织的结构；</w:t>
      </w:r>
    </w:p>
    <w:p w:rsidR="00432DDA" w:rsidRDefault="00432DDA" w:rsidP="00432DDA">
      <w:pPr>
        <w:spacing w:line="360" w:lineRule="auto"/>
        <w:ind w:firstLineChars="250" w:firstLine="525"/>
        <w:rPr>
          <w:rFonts w:ascii="宋体"/>
          <w:szCs w:val="21"/>
        </w:rPr>
      </w:pPr>
      <w:r>
        <w:rPr>
          <w:rFonts w:ascii="宋体" w:hAnsi="宋体" w:hint="eastAsia"/>
        </w:rPr>
        <w:t>（</w:t>
      </w:r>
      <w:r>
        <w:rPr>
          <w:rFonts w:ascii="宋体" w:hAnsi="宋体"/>
        </w:rPr>
        <w:t>3</w:t>
      </w:r>
      <w:r>
        <w:rPr>
          <w:rFonts w:ascii="宋体" w:hAnsi="宋体" w:hint="eastAsia"/>
        </w:rPr>
        <w:t>）班级中的互动。</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hAnsi="宋体"/>
        </w:rPr>
      </w:pPr>
      <w:r>
        <w:rPr>
          <w:rFonts w:ascii="宋体" w:hAnsi="宋体" w:hint="eastAsia"/>
          <w:szCs w:val="21"/>
        </w:rPr>
        <w:t>（1）</w:t>
      </w:r>
      <w:r>
        <w:rPr>
          <w:rFonts w:ascii="宋体" w:hAnsi="宋体" w:hint="eastAsia"/>
        </w:rPr>
        <w:t>教学重点：班级组织的特性、结构、班级中的互动；</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教学难点：班级组织的特性。</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 xml:space="preserve">第十章  </w:t>
      </w:r>
      <w:r>
        <w:rPr>
          <w:rFonts w:ascii="黑体" w:eastAsia="黑体" w:hAnsi="黑体" w:cs="宋体" w:hint="eastAsia"/>
          <w:color w:val="000000"/>
          <w:kern w:val="0"/>
          <w:sz w:val="28"/>
          <w:szCs w:val="28"/>
          <w:shd w:val="clear" w:color="auto" w:fill="FFFFFF"/>
        </w:rPr>
        <w:t>教育中的特殊社会文化：课程</w:t>
      </w:r>
      <w:r>
        <w:rPr>
          <w:rFonts w:ascii="黑体" w:eastAsia="黑体" w:hAnsi="黑体" w:hint="eastAsia"/>
          <w:sz w:val="28"/>
          <w:szCs w:val="28"/>
        </w:rPr>
        <w:t>（</w:t>
      </w:r>
      <w:r>
        <w:rPr>
          <w:rFonts w:ascii="黑体" w:eastAsia="黑体" w:hAnsi="黑体"/>
          <w:sz w:val="28"/>
          <w:szCs w:val="28"/>
        </w:rPr>
        <w:t>4</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1</w:t>
      </w:r>
      <w:r>
        <w:rPr>
          <w:rFonts w:ascii="宋体" w:hAnsi="宋体" w:hint="eastAsia"/>
        </w:rPr>
        <w:t>）课程社会学的研究范式；</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）课程的价值取向；</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3</w:t>
      </w:r>
      <w:r>
        <w:rPr>
          <w:rFonts w:ascii="宋体" w:hAnsi="宋体" w:hint="eastAsia"/>
        </w:rPr>
        <w:t>）课程的地位分等；</w:t>
      </w:r>
    </w:p>
    <w:p w:rsidR="00432DDA" w:rsidRDefault="00432DDA" w:rsidP="00432DDA">
      <w:pPr>
        <w:spacing w:line="360" w:lineRule="auto"/>
        <w:ind w:firstLineChars="250" w:firstLine="525"/>
        <w:rPr>
          <w:rFonts w:ascii="宋体"/>
          <w:szCs w:val="21"/>
        </w:rPr>
      </w:pPr>
      <w:r>
        <w:rPr>
          <w:rFonts w:ascii="宋体" w:hAnsi="宋体" w:hint="eastAsia"/>
        </w:rPr>
        <w:t>（</w:t>
      </w:r>
      <w:r>
        <w:rPr>
          <w:rFonts w:ascii="宋体" w:hAnsi="宋体"/>
        </w:rPr>
        <w:t>4</w:t>
      </w:r>
      <w:r>
        <w:rPr>
          <w:rFonts w:ascii="宋体" w:hAnsi="宋体" w:hint="eastAsia"/>
        </w:rPr>
        <w:t>）课程的实践命运。</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hAnsi="宋体"/>
        </w:rPr>
      </w:pPr>
      <w:r>
        <w:rPr>
          <w:rFonts w:ascii="宋体" w:hAnsi="宋体" w:hint="eastAsia"/>
          <w:szCs w:val="21"/>
        </w:rPr>
        <w:t>（1）</w:t>
      </w:r>
      <w:r>
        <w:rPr>
          <w:rFonts w:ascii="宋体" w:hAnsi="宋体" w:hint="eastAsia"/>
        </w:rPr>
        <w:t>教学重点：课程的社会学研究范式、课程的价值取向；</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教学难点：课程的价值取向。</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第十一章</w:t>
      </w:r>
      <w:r>
        <w:rPr>
          <w:rFonts w:eastAsia="黑体" w:cs="Calibri" w:hint="eastAsia"/>
          <w:color w:val="000000"/>
          <w:kern w:val="0"/>
          <w:sz w:val="28"/>
          <w:szCs w:val="28"/>
          <w:shd w:val="clear" w:color="auto" w:fill="FFFFFF"/>
        </w:rPr>
        <w:t xml:space="preserve">  </w:t>
      </w:r>
      <w:r>
        <w:rPr>
          <w:rFonts w:ascii="黑体" w:eastAsia="黑体" w:hAnsi="黑体" w:cs="宋体" w:hint="eastAsia"/>
          <w:color w:val="000000"/>
          <w:kern w:val="0"/>
          <w:sz w:val="28"/>
          <w:szCs w:val="28"/>
          <w:shd w:val="clear" w:color="auto" w:fill="FFFFFF"/>
        </w:rPr>
        <w:t>教育中的核心社会活动：课堂教学</w:t>
      </w:r>
      <w:r>
        <w:rPr>
          <w:rFonts w:ascii="黑体" w:eastAsia="黑体" w:hAnsi="黑体" w:hint="eastAsia"/>
          <w:sz w:val="28"/>
          <w:szCs w:val="28"/>
        </w:rPr>
        <w:t>（</w:t>
      </w:r>
      <w:r>
        <w:rPr>
          <w:rFonts w:ascii="黑体" w:eastAsia="黑体" w:hAnsi="黑体"/>
          <w:sz w:val="28"/>
          <w:szCs w:val="28"/>
        </w:rPr>
        <w:t>3</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1</w:t>
      </w:r>
      <w:r>
        <w:rPr>
          <w:rFonts w:ascii="宋体" w:hAnsi="宋体" w:hint="eastAsia"/>
        </w:rPr>
        <w:t>）课堂教学中的时空构成；</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2</w:t>
      </w:r>
      <w:r>
        <w:rPr>
          <w:rFonts w:ascii="宋体" w:hAnsi="宋体" w:hint="eastAsia"/>
        </w:rPr>
        <w:t>）课堂教学中的角色；</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3</w:t>
      </w:r>
      <w:r>
        <w:rPr>
          <w:rFonts w:ascii="宋体" w:hAnsi="宋体" w:hint="eastAsia"/>
        </w:rPr>
        <w:t>）课堂教学中的互动；</w:t>
      </w:r>
    </w:p>
    <w:p w:rsidR="00432DDA" w:rsidRDefault="00432DDA" w:rsidP="00432DDA">
      <w:pPr>
        <w:spacing w:line="360" w:lineRule="auto"/>
        <w:ind w:firstLineChars="250" w:firstLine="525"/>
        <w:rPr>
          <w:rFonts w:ascii="宋体" w:cs="宋体"/>
          <w:color w:val="000000"/>
          <w:kern w:val="0"/>
          <w:szCs w:val="21"/>
          <w:shd w:val="clear" w:color="auto" w:fill="FFFFFF"/>
        </w:rPr>
      </w:pPr>
      <w:r>
        <w:rPr>
          <w:rFonts w:ascii="宋体" w:hAnsi="宋体" w:hint="eastAsia"/>
        </w:rPr>
        <w:t>（</w:t>
      </w:r>
      <w:r>
        <w:rPr>
          <w:rFonts w:ascii="宋体" w:hAnsi="宋体"/>
        </w:rPr>
        <w:t>4</w:t>
      </w:r>
      <w:r>
        <w:rPr>
          <w:rFonts w:ascii="宋体" w:hAnsi="宋体" w:hint="eastAsia"/>
        </w:rPr>
        <w:t>）课堂教学中的社会学模式。</w:t>
      </w:r>
    </w:p>
    <w:p w:rsidR="00432DDA" w:rsidRDefault="00432DDA" w:rsidP="00432DDA">
      <w:pPr>
        <w:spacing w:line="360" w:lineRule="auto"/>
        <w:ind w:firstLineChars="74" w:firstLine="178"/>
        <w:rPr>
          <w:rFonts w:ascii="宋体"/>
          <w:b/>
          <w:sz w:val="24"/>
        </w:rPr>
      </w:pPr>
      <w:r>
        <w:rPr>
          <w:rFonts w:ascii="宋体" w:hAnsi="宋体"/>
          <w:b/>
          <w:sz w:val="24"/>
        </w:rPr>
        <w:t>2</w:t>
      </w:r>
      <w:r>
        <w:rPr>
          <w:rFonts w:ascii="宋体" w:hAnsi="宋体" w:hint="eastAsia"/>
          <w:b/>
          <w:sz w:val="24"/>
        </w:rPr>
        <w:t>．重、难点提示</w:t>
      </w:r>
    </w:p>
    <w:p w:rsidR="00432DDA" w:rsidRDefault="00432DDA" w:rsidP="00432DDA">
      <w:pPr>
        <w:spacing w:line="360" w:lineRule="auto"/>
        <w:ind w:firstLineChars="250" w:firstLine="525"/>
        <w:rPr>
          <w:rFonts w:ascii="宋体" w:hAnsi="宋体"/>
        </w:rPr>
      </w:pPr>
      <w:r>
        <w:rPr>
          <w:rFonts w:ascii="宋体" w:hAnsi="宋体" w:hint="eastAsia"/>
          <w:szCs w:val="21"/>
        </w:rPr>
        <w:t>（1）</w:t>
      </w:r>
      <w:r>
        <w:rPr>
          <w:rFonts w:ascii="宋体" w:hAnsi="宋体" w:hint="eastAsia"/>
        </w:rPr>
        <w:t>教学重点：课堂教学中的角色、课堂教学中的互动；</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教学难点：课堂教学中的互动。</w:t>
      </w:r>
    </w:p>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第十二章</w:t>
      </w:r>
      <w:r>
        <w:rPr>
          <w:rFonts w:eastAsia="黑体" w:cs="Calibri" w:hint="eastAsia"/>
          <w:color w:val="000000"/>
          <w:kern w:val="0"/>
          <w:sz w:val="28"/>
          <w:szCs w:val="28"/>
          <w:shd w:val="clear" w:color="auto" w:fill="FFFFFF"/>
        </w:rPr>
        <w:t xml:space="preserve">  </w:t>
      </w:r>
      <w:r>
        <w:rPr>
          <w:rFonts w:ascii="黑体" w:eastAsia="黑体" w:hAnsi="黑体" w:cs="宋体" w:hint="eastAsia"/>
          <w:color w:val="000000"/>
          <w:kern w:val="0"/>
          <w:sz w:val="28"/>
          <w:szCs w:val="28"/>
          <w:shd w:val="clear" w:color="auto" w:fill="FFFFFF"/>
        </w:rPr>
        <w:t>教育的社会功能</w:t>
      </w:r>
      <w:r>
        <w:rPr>
          <w:rFonts w:ascii="黑体" w:eastAsia="黑体" w:hAnsi="黑体" w:hint="eastAsia"/>
          <w:sz w:val="28"/>
          <w:szCs w:val="28"/>
        </w:rPr>
        <w:t>（</w:t>
      </w:r>
      <w:r>
        <w:rPr>
          <w:rFonts w:ascii="黑体" w:eastAsia="黑体" w:hAnsi="黑体"/>
          <w:sz w:val="28"/>
          <w:szCs w:val="28"/>
        </w:rPr>
        <w:t>3</w:t>
      </w:r>
      <w:r>
        <w:rPr>
          <w:rFonts w:ascii="黑体" w:eastAsia="黑体" w:hAnsi="黑体" w:hint="eastAsia"/>
          <w:sz w:val="28"/>
          <w:szCs w:val="28"/>
        </w:rPr>
        <w:t>学时）</w:t>
      </w:r>
    </w:p>
    <w:p w:rsidR="00432DDA" w:rsidRDefault="00432DDA" w:rsidP="00432DDA">
      <w:pPr>
        <w:spacing w:line="360" w:lineRule="auto"/>
        <w:ind w:firstLineChars="74" w:firstLine="178"/>
        <w:rPr>
          <w:rFonts w:ascii="宋体"/>
          <w:szCs w:val="21"/>
        </w:rPr>
      </w:pPr>
      <w:r>
        <w:rPr>
          <w:rFonts w:ascii="宋体" w:hAnsi="宋体"/>
          <w:b/>
          <w:sz w:val="24"/>
        </w:rPr>
        <w:t>1</w:t>
      </w:r>
      <w:r>
        <w:rPr>
          <w:rFonts w:ascii="宋体" w:hAnsi="宋体" w:hint="eastAsia"/>
          <w:b/>
          <w:sz w:val="24"/>
        </w:rPr>
        <w:t>．教学内容</w:t>
      </w:r>
    </w:p>
    <w:p w:rsidR="00432DDA" w:rsidRDefault="00432DDA" w:rsidP="00432DDA">
      <w:pPr>
        <w:spacing w:line="360" w:lineRule="auto"/>
        <w:ind w:firstLineChars="250" w:firstLine="525"/>
        <w:rPr>
          <w:rFonts w:ascii="宋体" w:hAnsi="宋体"/>
        </w:rPr>
      </w:pPr>
      <w:r>
        <w:rPr>
          <w:rFonts w:ascii="宋体" w:hAnsi="宋体" w:hint="eastAsia"/>
        </w:rPr>
        <w:t>（</w:t>
      </w:r>
      <w:r>
        <w:rPr>
          <w:rFonts w:ascii="宋体" w:hAnsi="宋体"/>
        </w:rPr>
        <w:t>1</w:t>
      </w:r>
      <w:r>
        <w:rPr>
          <w:rFonts w:ascii="宋体" w:hAnsi="宋体" w:hint="eastAsia"/>
        </w:rPr>
        <w:t>）功能主义的教育功能观；</w:t>
      </w:r>
    </w:p>
    <w:p w:rsidR="00432DDA" w:rsidRDefault="00432DDA" w:rsidP="00432DDA">
      <w:pPr>
        <w:spacing w:line="360" w:lineRule="auto"/>
        <w:ind w:firstLineChars="250" w:firstLine="525"/>
        <w:rPr>
          <w:rFonts w:ascii="宋体"/>
          <w:szCs w:val="21"/>
        </w:rPr>
      </w:pPr>
      <w:r>
        <w:rPr>
          <w:rFonts w:ascii="宋体" w:hAnsi="宋体" w:hint="eastAsia"/>
        </w:rPr>
        <w:t>（</w:t>
      </w:r>
      <w:r>
        <w:rPr>
          <w:rFonts w:ascii="宋体" w:hAnsi="宋体"/>
        </w:rPr>
        <w:t>2</w:t>
      </w:r>
      <w:r>
        <w:rPr>
          <w:rFonts w:ascii="宋体" w:hAnsi="宋体" w:hint="eastAsia"/>
        </w:rPr>
        <w:t>）冲突论的教育功能观。</w:t>
      </w:r>
    </w:p>
    <w:p w:rsidR="00432DDA" w:rsidRDefault="00432DDA" w:rsidP="00432DDA">
      <w:pPr>
        <w:spacing w:line="360" w:lineRule="auto"/>
        <w:ind w:firstLineChars="74" w:firstLine="178"/>
        <w:rPr>
          <w:rFonts w:ascii="宋体"/>
          <w:b/>
          <w:sz w:val="24"/>
        </w:rPr>
      </w:pPr>
      <w:r>
        <w:rPr>
          <w:rFonts w:ascii="宋体" w:hAnsi="宋体"/>
          <w:b/>
          <w:sz w:val="24"/>
        </w:rPr>
        <w:lastRenderedPageBreak/>
        <w:t>2</w:t>
      </w:r>
      <w:r>
        <w:rPr>
          <w:rFonts w:ascii="宋体" w:hAnsi="宋体" w:hint="eastAsia"/>
          <w:b/>
          <w:sz w:val="24"/>
        </w:rPr>
        <w:t>．重、难点提示</w:t>
      </w:r>
    </w:p>
    <w:p w:rsidR="00432DDA" w:rsidRDefault="00432DDA" w:rsidP="00432DDA">
      <w:pPr>
        <w:spacing w:line="360" w:lineRule="auto"/>
        <w:ind w:firstLineChars="250" w:firstLine="525"/>
        <w:rPr>
          <w:rFonts w:ascii="宋体"/>
        </w:rPr>
      </w:pPr>
      <w:r>
        <w:rPr>
          <w:rFonts w:ascii="宋体" w:hAnsi="宋体" w:hint="eastAsia"/>
          <w:szCs w:val="21"/>
        </w:rPr>
        <w:t>（1）</w:t>
      </w:r>
      <w:r>
        <w:rPr>
          <w:rFonts w:ascii="宋体" w:hAnsi="宋体" w:hint="eastAsia"/>
        </w:rPr>
        <w:t>教学重点：功能主义和冲突论的教育功能观；</w:t>
      </w:r>
    </w:p>
    <w:p w:rsidR="00432DDA" w:rsidRDefault="00432DDA" w:rsidP="00432DDA">
      <w:pPr>
        <w:spacing w:line="360" w:lineRule="auto"/>
        <w:ind w:firstLineChars="250" w:firstLine="525"/>
        <w:rPr>
          <w:rFonts w:ascii="宋体"/>
        </w:rPr>
      </w:pPr>
      <w:r>
        <w:rPr>
          <w:rFonts w:ascii="宋体" w:hAnsi="宋体" w:hint="eastAsia"/>
          <w:szCs w:val="21"/>
        </w:rPr>
        <w:t>（2）</w:t>
      </w:r>
      <w:r>
        <w:rPr>
          <w:rFonts w:ascii="宋体" w:hAnsi="宋体" w:hint="eastAsia"/>
        </w:rPr>
        <w:t>教学难点：功能主义和冲突论的教育功能观。</w:t>
      </w:r>
    </w:p>
    <w:p w:rsidR="00432DDA" w:rsidRDefault="00432DDA" w:rsidP="00432DDA">
      <w:pPr>
        <w:spacing w:line="360" w:lineRule="auto"/>
        <w:rPr>
          <w:rFonts w:ascii="黑体" w:eastAsia="黑体"/>
          <w:sz w:val="28"/>
          <w:szCs w:val="28"/>
        </w:rPr>
      </w:pPr>
      <w:r>
        <w:rPr>
          <w:rFonts w:ascii="黑体" w:eastAsia="黑体" w:hint="eastAsia"/>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050"/>
        <w:gridCol w:w="1701"/>
        <w:gridCol w:w="1939"/>
      </w:tblGrid>
      <w:tr w:rsidR="00432DDA" w:rsidTr="002C28FA">
        <w:trPr>
          <w:trHeight w:val="300"/>
        </w:trPr>
        <w:tc>
          <w:tcPr>
            <w:tcW w:w="878" w:type="dxa"/>
            <w:vMerge w:val="restart"/>
            <w:vAlign w:val="center"/>
          </w:tcPr>
          <w:p w:rsidR="00432DDA" w:rsidRDefault="00432DDA" w:rsidP="002C28FA">
            <w:pPr>
              <w:spacing w:line="360" w:lineRule="auto"/>
              <w:jc w:val="center"/>
              <w:rPr>
                <w:b/>
                <w:szCs w:val="21"/>
              </w:rPr>
            </w:pPr>
            <w:r>
              <w:rPr>
                <w:rFonts w:hint="eastAsia"/>
                <w:b/>
                <w:szCs w:val="21"/>
              </w:rPr>
              <w:t>章目</w:t>
            </w:r>
          </w:p>
        </w:tc>
        <w:tc>
          <w:tcPr>
            <w:tcW w:w="4050" w:type="dxa"/>
            <w:vMerge w:val="restart"/>
            <w:vAlign w:val="center"/>
          </w:tcPr>
          <w:p w:rsidR="00432DDA" w:rsidRDefault="00432DDA" w:rsidP="002C28FA">
            <w:pPr>
              <w:spacing w:line="360" w:lineRule="auto"/>
              <w:jc w:val="center"/>
              <w:rPr>
                <w:b/>
                <w:szCs w:val="21"/>
              </w:rPr>
            </w:pPr>
            <w:r>
              <w:rPr>
                <w:rFonts w:hint="eastAsia"/>
                <w:b/>
                <w:szCs w:val="21"/>
              </w:rPr>
              <w:t>教学内容</w:t>
            </w:r>
          </w:p>
        </w:tc>
        <w:tc>
          <w:tcPr>
            <w:tcW w:w="3640" w:type="dxa"/>
            <w:gridSpan w:val="2"/>
            <w:vAlign w:val="center"/>
          </w:tcPr>
          <w:p w:rsidR="00432DDA" w:rsidRDefault="00432DDA" w:rsidP="002C28FA">
            <w:pPr>
              <w:spacing w:line="360" w:lineRule="auto"/>
              <w:jc w:val="center"/>
              <w:rPr>
                <w:b/>
                <w:szCs w:val="21"/>
              </w:rPr>
            </w:pPr>
            <w:r>
              <w:rPr>
                <w:rFonts w:hint="eastAsia"/>
                <w:b/>
                <w:szCs w:val="21"/>
              </w:rPr>
              <w:t>教学环节</w:t>
            </w:r>
          </w:p>
        </w:tc>
      </w:tr>
      <w:tr w:rsidR="00432DDA" w:rsidTr="002C28FA">
        <w:trPr>
          <w:trHeight w:val="315"/>
        </w:trPr>
        <w:tc>
          <w:tcPr>
            <w:tcW w:w="878" w:type="dxa"/>
            <w:vMerge/>
            <w:vAlign w:val="center"/>
          </w:tcPr>
          <w:p w:rsidR="00432DDA" w:rsidRDefault="00432DDA" w:rsidP="002C28FA">
            <w:pPr>
              <w:spacing w:line="360" w:lineRule="auto"/>
              <w:jc w:val="center"/>
              <w:rPr>
                <w:b/>
                <w:szCs w:val="21"/>
              </w:rPr>
            </w:pPr>
          </w:p>
        </w:tc>
        <w:tc>
          <w:tcPr>
            <w:tcW w:w="4050" w:type="dxa"/>
            <w:vMerge/>
            <w:vAlign w:val="center"/>
          </w:tcPr>
          <w:p w:rsidR="00432DDA" w:rsidRDefault="00432DDA" w:rsidP="002C28FA">
            <w:pPr>
              <w:spacing w:line="360" w:lineRule="auto"/>
              <w:jc w:val="center"/>
              <w:rPr>
                <w:b/>
                <w:szCs w:val="21"/>
              </w:rPr>
            </w:pPr>
          </w:p>
        </w:tc>
        <w:tc>
          <w:tcPr>
            <w:tcW w:w="1701" w:type="dxa"/>
            <w:vAlign w:val="center"/>
          </w:tcPr>
          <w:p w:rsidR="00432DDA" w:rsidRDefault="00432DDA" w:rsidP="002C28FA">
            <w:pPr>
              <w:spacing w:line="360" w:lineRule="auto"/>
              <w:jc w:val="center"/>
              <w:rPr>
                <w:b/>
                <w:szCs w:val="21"/>
              </w:rPr>
            </w:pPr>
            <w:r>
              <w:rPr>
                <w:rFonts w:hint="eastAsia"/>
                <w:b/>
                <w:szCs w:val="21"/>
              </w:rPr>
              <w:t>理论教学学时</w:t>
            </w:r>
          </w:p>
        </w:tc>
        <w:tc>
          <w:tcPr>
            <w:tcW w:w="1939" w:type="dxa"/>
            <w:vAlign w:val="center"/>
          </w:tcPr>
          <w:p w:rsidR="00432DDA" w:rsidRDefault="00432DDA" w:rsidP="002C28FA">
            <w:pPr>
              <w:spacing w:line="360" w:lineRule="auto"/>
              <w:jc w:val="center"/>
              <w:rPr>
                <w:b/>
                <w:szCs w:val="21"/>
              </w:rPr>
            </w:pPr>
            <w:r>
              <w:rPr>
                <w:rFonts w:hint="eastAsia"/>
                <w:b/>
                <w:szCs w:val="21"/>
              </w:rPr>
              <w:t>实践教学学时</w:t>
            </w:r>
          </w:p>
        </w:tc>
      </w:tr>
      <w:tr w:rsidR="00432DDA" w:rsidTr="002C28FA">
        <w:tc>
          <w:tcPr>
            <w:tcW w:w="878" w:type="dxa"/>
            <w:vAlign w:val="center"/>
          </w:tcPr>
          <w:p w:rsidR="00432DDA" w:rsidRDefault="00432DDA" w:rsidP="002C28FA">
            <w:pPr>
              <w:spacing w:line="360" w:lineRule="auto"/>
              <w:jc w:val="center"/>
              <w:rPr>
                <w:rFonts w:ascii="宋体"/>
                <w:sz w:val="24"/>
              </w:rPr>
            </w:pPr>
            <w:proofErr w:type="gramStart"/>
            <w:r>
              <w:rPr>
                <w:rFonts w:ascii="宋体" w:hAnsi="宋体" w:hint="eastAsia"/>
                <w:sz w:val="24"/>
              </w:rPr>
              <w:t>一</w:t>
            </w:r>
            <w:proofErr w:type="gramEnd"/>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教育社会学的学科要素</w:t>
            </w:r>
          </w:p>
        </w:tc>
        <w:tc>
          <w:tcPr>
            <w:tcW w:w="1701" w:type="dxa"/>
            <w:vAlign w:val="center"/>
          </w:tcPr>
          <w:p w:rsidR="00432DDA" w:rsidRDefault="00432DDA" w:rsidP="002C28FA">
            <w:pPr>
              <w:spacing w:line="360" w:lineRule="auto"/>
              <w:jc w:val="center"/>
              <w:rPr>
                <w:rFonts w:ascii="宋体"/>
                <w:sz w:val="24"/>
              </w:rPr>
            </w:pPr>
            <w:r>
              <w:rPr>
                <w:rFonts w:ascii="宋体" w:hAnsi="宋体" w:hint="eastAsia"/>
                <w:sz w:val="24"/>
              </w:rPr>
              <w:t>2</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二</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教育社会学的学科发展</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2</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三</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社会结构：教育格局的规定因素</w:t>
            </w:r>
          </w:p>
        </w:tc>
        <w:tc>
          <w:tcPr>
            <w:tcW w:w="1701" w:type="dxa"/>
            <w:vAlign w:val="center"/>
          </w:tcPr>
          <w:p w:rsidR="00432DDA" w:rsidRDefault="00432DDA" w:rsidP="002C28FA">
            <w:pPr>
              <w:spacing w:line="360" w:lineRule="auto"/>
              <w:jc w:val="center"/>
              <w:rPr>
                <w:rFonts w:ascii="宋体"/>
                <w:sz w:val="24"/>
              </w:rPr>
            </w:pPr>
            <w:r>
              <w:rPr>
                <w:rFonts w:ascii="宋体" w:hAnsi="宋体" w:hint="eastAsia"/>
                <w:sz w:val="24"/>
              </w:rPr>
              <w:t>2</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四</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社会差异：教育机会不均的主要根源</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3</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五</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社会变迁：教育变迁的根本动力</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2</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六</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教育中的基本社会角色：教师</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3</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七</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教育中的基本社会角色：学生</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3</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八</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教育中的主要社会组织：学校</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3</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九</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教育中的主要社会组织：班级</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2</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十</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教育中的特殊社会文化：课程</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4</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十一</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教育中的核心社会活动：课堂教学</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3</w:t>
            </w:r>
          </w:p>
        </w:tc>
        <w:tc>
          <w:tcPr>
            <w:tcW w:w="1939" w:type="dxa"/>
            <w:vAlign w:val="center"/>
          </w:tcPr>
          <w:p w:rsidR="00432DDA" w:rsidRDefault="00432DDA" w:rsidP="002C28FA">
            <w:pPr>
              <w:spacing w:line="360" w:lineRule="auto"/>
              <w:jc w:val="center"/>
              <w:rPr>
                <w:rFonts w:ascii="宋体"/>
                <w:szCs w:val="21"/>
              </w:rPr>
            </w:pPr>
          </w:p>
        </w:tc>
      </w:tr>
      <w:tr w:rsidR="00432DDA" w:rsidTr="002C28FA">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十二</w:t>
            </w:r>
          </w:p>
        </w:tc>
        <w:tc>
          <w:tcPr>
            <w:tcW w:w="4050" w:type="dxa"/>
            <w:vAlign w:val="center"/>
          </w:tcPr>
          <w:p w:rsidR="00432DDA" w:rsidRDefault="00432DDA" w:rsidP="002C28FA">
            <w:pPr>
              <w:spacing w:line="360" w:lineRule="auto"/>
              <w:jc w:val="center"/>
              <w:rPr>
                <w:rFonts w:ascii="宋体"/>
                <w:sz w:val="24"/>
              </w:rPr>
            </w:pPr>
            <w:r>
              <w:rPr>
                <w:rFonts w:ascii="宋体" w:hAnsi="宋体" w:cs="宋体" w:hint="eastAsia"/>
                <w:color w:val="000000"/>
                <w:kern w:val="0"/>
                <w:sz w:val="24"/>
                <w:shd w:val="clear" w:color="auto" w:fill="FFFFFF"/>
              </w:rPr>
              <w:t>教育的社会功能</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3</w:t>
            </w:r>
          </w:p>
        </w:tc>
        <w:tc>
          <w:tcPr>
            <w:tcW w:w="1939" w:type="dxa"/>
            <w:vAlign w:val="center"/>
          </w:tcPr>
          <w:p w:rsidR="00432DDA" w:rsidRDefault="00432DDA" w:rsidP="002C28FA">
            <w:pPr>
              <w:spacing w:line="360" w:lineRule="auto"/>
              <w:jc w:val="center"/>
              <w:rPr>
                <w:rFonts w:ascii="宋体"/>
                <w:szCs w:val="21"/>
              </w:rPr>
            </w:pPr>
          </w:p>
        </w:tc>
      </w:tr>
      <w:tr w:rsidR="00432DDA" w:rsidTr="002C28FA">
        <w:trPr>
          <w:trHeight w:val="484"/>
        </w:trPr>
        <w:tc>
          <w:tcPr>
            <w:tcW w:w="878" w:type="dxa"/>
            <w:vAlign w:val="center"/>
          </w:tcPr>
          <w:p w:rsidR="00432DDA" w:rsidRDefault="00432DDA" w:rsidP="002C28FA">
            <w:pPr>
              <w:spacing w:line="360" w:lineRule="auto"/>
              <w:jc w:val="center"/>
              <w:rPr>
                <w:rFonts w:ascii="宋体"/>
                <w:sz w:val="24"/>
              </w:rPr>
            </w:pPr>
            <w:r>
              <w:rPr>
                <w:rFonts w:ascii="宋体" w:hAnsi="宋体" w:hint="eastAsia"/>
                <w:sz w:val="24"/>
              </w:rPr>
              <w:t>总计</w:t>
            </w:r>
          </w:p>
        </w:tc>
        <w:tc>
          <w:tcPr>
            <w:tcW w:w="4050" w:type="dxa"/>
            <w:vAlign w:val="center"/>
          </w:tcPr>
          <w:p w:rsidR="00432DDA" w:rsidRDefault="00432DDA" w:rsidP="002C28FA">
            <w:pPr>
              <w:spacing w:line="360" w:lineRule="auto"/>
              <w:jc w:val="center"/>
              <w:rPr>
                <w:rFonts w:ascii="宋体"/>
                <w:sz w:val="24"/>
              </w:rPr>
            </w:pPr>
            <w:r>
              <w:rPr>
                <w:rFonts w:ascii="宋体" w:hAnsi="宋体"/>
                <w:sz w:val="24"/>
              </w:rPr>
              <w:t>12</w:t>
            </w:r>
            <w:r>
              <w:rPr>
                <w:rFonts w:ascii="宋体" w:hAnsi="宋体" w:hint="eastAsia"/>
                <w:sz w:val="24"/>
              </w:rPr>
              <w:t>章</w:t>
            </w:r>
          </w:p>
        </w:tc>
        <w:tc>
          <w:tcPr>
            <w:tcW w:w="1701" w:type="dxa"/>
            <w:vAlign w:val="center"/>
          </w:tcPr>
          <w:p w:rsidR="00432DDA" w:rsidRDefault="00432DDA" w:rsidP="002C28FA">
            <w:pPr>
              <w:spacing w:line="360" w:lineRule="auto"/>
              <w:jc w:val="center"/>
              <w:rPr>
                <w:rFonts w:ascii="宋体"/>
                <w:sz w:val="24"/>
              </w:rPr>
            </w:pPr>
            <w:r>
              <w:rPr>
                <w:rFonts w:ascii="宋体" w:hAnsi="宋体"/>
                <w:sz w:val="24"/>
              </w:rPr>
              <w:t>3</w:t>
            </w:r>
            <w:r>
              <w:rPr>
                <w:rFonts w:ascii="宋体" w:hAnsi="宋体" w:hint="eastAsia"/>
                <w:sz w:val="24"/>
              </w:rPr>
              <w:t>2学时</w:t>
            </w:r>
          </w:p>
        </w:tc>
        <w:tc>
          <w:tcPr>
            <w:tcW w:w="1939" w:type="dxa"/>
            <w:vAlign w:val="center"/>
          </w:tcPr>
          <w:p w:rsidR="00432DDA" w:rsidRDefault="00432DDA" w:rsidP="002C28FA">
            <w:pPr>
              <w:spacing w:line="360" w:lineRule="auto"/>
              <w:jc w:val="center"/>
              <w:rPr>
                <w:rFonts w:ascii="宋体"/>
                <w:szCs w:val="21"/>
              </w:rPr>
            </w:pPr>
          </w:p>
        </w:tc>
      </w:tr>
    </w:tbl>
    <w:p w:rsidR="00432DDA" w:rsidRDefault="00432DDA" w:rsidP="00432DDA">
      <w:pPr>
        <w:spacing w:line="360" w:lineRule="auto"/>
        <w:rPr>
          <w:rFonts w:ascii="黑体" w:eastAsia="黑体" w:hAnsi="黑体"/>
          <w:sz w:val="28"/>
          <w:szCs w:val="28"/>
        </w:rPr>
      </w:pPr>
      <w:r>
        <w:rPr>
          <w:rFonts w:ascii="黑体" w:eastAsia="黑体" w:hAnsi="黑体" w:hint="eastAsia"/>
          <w:sz w:val="28"/>
          <w:szCs w:val="28"/>
        </w:rPr>
        <w:t>八、课程考核方式</w:t>
      </w:r>
    </w:p>
    <w:p w:rsidR="00432DDA" w:rsidRDefault="00432DDA" w:rsidP="00432DDA">
      <w:pPr>
        <w:spacing w:line="360" w:lineRule="auto"/>
        <w:rPr>
          <w:rFonts w:ascii="宋体" w:hAnsi="宋体"/>
          <w:b/>
          <w:szCs w:val="21"/>
        </w:rPr>
      </w:pPr>
      <w:r>
        <w:rPr>
          <w:rFonts w:ascii="宋体" w:hAnsi="宋体"/>
          <w:b/>
          <w:szCs w:val="21"/>
        </w:rPr>
        <w:t>1.</w:t>
      </w:r>
      <w:r>
        <w:rPr>
          <w:rFonts w:ascii="宋体" w:hAnsi="宋体" w:hint="eastAsia"/>
          <w:b/>
          <w:szCs w:val="21"/>
        </w:rPr>
        <w:t>考核方式：</w:t>
      </w:r>
    </w:p>
    <w:p w:rsidR="00432DDA" w:rsidRDefault="00432DDA" w:rsidP="00432DDA">
      <w:pPr>
        <w:spacing w:line="360" w:lineRule="auto"/>
        <w:rPr>
          <w:rFonts w:ascii="宋体"/>
          <w:szCs w:val="21"/>
        </w:rPr>
      </w:pPr>
      <w:r>
        <w:rPr>
          <w:rFonts w:ascii="宋体" w:hAnsi="宋体" w:hint="eastAsia"/>
          <w:szCs w:val="21"/>
        </w:rPr>
        <w:t>期末考查，考核方式为开卷笔试</w:t>
      </w:r>
    </w:p>
    <w:p w:rsidR="00432DDA" w:rsidRDefault="00432DDA" w:rsidP="00432DDA">
      <w:pPr>
        <w:spacing w:line="360" w:lineRule="auto"/>
        <w:rPr>
          <w:rFonts w:ascii="宋体" w:hAnsi="宋体"/>
          <w:b/>
          <w:szCs w:val="21"/>
        </w:rPr>
      </w:pPr>
      <w:r>
        <w:rPr>
          <w:rFonts w:ascii="宋体" w:hAnsi="宋体" w:hint="eastAsia"/>
          <w:b/>
          <w:szCs w:val="21"/>
        </w:rPr>
        <w:t>2.成绩构成：</w:t>
      </w:r>
    </w:p>
    <w:p w:rsidR="00432DDA" w:rsidRDefault="00432DDA" w:rsidP="00432DDA">
      <w:pPr>
        <w:spacing w:line="360" w:lineRule="auto"/>
        <w:rPr>
          <w:rFonts w:ascii="宋体" w:cs="宋体"/>
          <w:kern w:val="0"/>
          <w:szCs w:val="21"/>
        </w:rPr>
      </w:pPr>
      <w:r>
        <w:rPr>
          <w:rFonts w:ascii="宋体" w:hAnsi="宋体" w:hint="eastAsia"/>
          <w:szCs w:val="21"/>
        </w:rPr>
        <w:t>考试成绩由</w:t>
      </w:r>
      <w:r>
        <w:rPr>
          <w:rFonts w:ascii="宋体" w:hAnsi="宋体" w:cs="宋体" w:hint="eastAsia"/>
          <w:kern w:val="0"/>
          <w:szCs w:val="21"/>
        </w:rPr>
        <w:t>考勤、平时成绩、期末考查三部分构成</w:t>
      </w:r>
    </w:p>
    <w:p w:rsidR="00432DDA" w:rsidRDefault="00432DDA" w:rsidP="00432DDA">
      <w:pPr>
        <w:spacing w:line="360" w:lineRule="auto"/>
        <w:rPr>
          <w:rFonts w:eastAsia="黑体"/>
          <w:szCs w:val="21"/>
        </w:rPr>
      </w:pPr>
      <w:r>
        <w:rPr>
          <w:rFonts w:ascii="黑体" w:eastAsia="黑体" w:hint="eastAsia"/>
          <w:sz w:val="28"/>
          <w:szCs w:val="28"/>
        </w:rPr>
        <w:t>九、选用教材和参考书目</w:t>
      </w:r>
    </w:p>
    <w:p w:rsidR="00432DDA" w:rsidRDefault="00432DDA" w:rsidP="00432DDA">
      <w:pPr>
        <w:pStyle w:val="10"/>
        <w:numPr>
          <w:ilvl w:val="0"/>
          <w:numId w:val="2"/>
        </w:numPr>
        <w:spacing w:line="360" w:lineRule="auto"/>
        <w:ind w:firstLine="420"/>
        <w:rPr>
          <w:rFonts w:ascii="宋体"/>
          <w:szCs w:val="21"/>
        </w:rPr>
      </w:pPr>
      <w:r>
        <w:rPr>
          <w:rFonts w:ascii="宋体" w:hAnsi="宋体" w:hint="eastAsia"/>
          <w:szCs w:val="21"/>
        </w:rPr>
        <w:t>《教育社会学概论》，钱民辉主编</w:t>
      </w:r>
      <w:r>
        <w:rPr>
          <w:rFonts w:ascii="宋体" w:hint="eastAsia"/>
          <w:szCs w:val="21"/>
        </w:rPr>
        <w:t>，</w:t>
      </w:r>
      <w:r>
        <w:rPr>
          <w:rFonts w:ascii="宋体" w:hAnsi="宋体" w:hint="eastAsia"/>
          <w:szCs w:val="21"/>
        </w:rPr>
        <w:t>北京大学出版社，</w:t>
      </w:r>
      <w:r>
        <w:rPr>
          <w:rFonts w:ascii="宋体" w:hAnsi="宋体"/>
          <w:szCs w:val="21"/>
        </w:rPr>
        <w:t>2010</w:t>
      </w:r>
      <w:r>
        <w:rPr>
          <w:rFonts w:ascii="宋体" w:hAnsi="宋体" w:hint="eastAsia"/>
          <w:szCs w:val="21"/>
        </w:rPr>
        <w:t>年；</w:t>
      </w:r>
    </w:p>
    <w:p w:rsidR="00432DDA" w:rsidRDefault="00432DDA" w:rsidP="00432DDA">
      <w:pPr>
        <w:pStyle w:val="10"/>
        <w:numPr>
          <w:ilvl w:val="0"/>
          <w:numId w:val="2"/>
        </w:numPr>
        <w:spacing w:line="360" w:lineRule="auto"/>
        <w:ind w:firstLine="420"/>
        <w:rPr>
          <w:rFonts w:ascii="宋体"/>
          <w:color w:val="0066CC"/>
          <w:szCs w:val="21"/>
        </w:rPr>
      </w:pPr>
      <w:r>
        <w:rPr>
          <w:rFonts w:ascii="宋体" w:hAnsi="宋体" w:hint="eastAsia"/>
          <w:color w:val="000000"/>
          <w:kern w:val="24"/>
          <w:szCs w:val="21"/>
        </w:rPr>
        <w:t>《教育社会学》，吴康宁主编，人民教育出版社，</w:t>
      </w:r>
      <w:r>
        <w:rPr>
          <w:rFonts w:ascii="宋体" w:hAnsi="宋体"/>
          <w:color w:val="000000"/>
          <w:kern w:val="24"/>
          <w:szCs w:val="21"/>
        </w:rPr>
        <w:t xml:space="preserve"> 1998</w:t>
      </w:r>
      <w:r>
        <w:rPr>
          <w:rFonts w:ascii="宋体" w:hAnsi="宋体" w:hint="eastAsia"/>
          <w:color w:val="000000"/>
          <w:kern w:val="24"/>
          <w:szCs w:val="21"/>
        </w:rPr>
        <w:t>年；</w:t>
      </w:r>
    </w:p>
    <w:p w:rsidR="00432DDA" w:rsidRDefault="00432DDA" w:rsidP="00432DDA">
      <w:pPr>
        <w:pStyle w:val="10"/>
        <w:numPr>
          <w:ilvl w:val="0"/>
          <w:numId w:val="2"/>
        </w:numPr>
        <w:spacing w:line="360" w:lineRule="auto"/>
        <w:ind w:firstLine="420"/>
        <w:rPr>
          <w:rFonts w:ascii="宋体"/>
          <w:color w:val="0066CC"/>
          <w:szCs w:val="21"/>
        </w:rPr>
      </w:pPr>
      <w:r>
        <w:rPr>
          <w:rFonts w:ascii="宋体" w:hAnsi="宋体" w:hint="eastAsia"/>
          <w:color w:val="000000"/>
          <w:kern w:val="24"/>
          <w:szCs w:val="21"/>
        </w:rPr>
        <w:t>《教育社会学》，（美）</w:t>
      </w:r>
      <w:proofErr w:type="gramStart"/>
      <w:r>
        <w:rPr>
          <w:rFonts w:ascii="宋体" w:hAnsi="宋体" w:hint="eastAsia"/>
          <w:color w:val="000000"/>
          <w:kern w:val="24"/>
          <w:szCs w:val="21"/>
        </w:rPr>
        <w:t>莱</w:t>
      </w:r>
      <w:proofErr w:type="gramEnd"/>
      <w:r>
        <w:rPr>
          <w:rFonts w:ascii="宋体" w:hAnsi="宋体" w:hint="eastAsia"/>
          <w:color w:val="000000"/>
          <w:kern w:val="24"/>
          <w:szCs w:val="21"/>
        </w:rPr>
        <w:t>文主编</w:t>
      </w:r>
      <w:r>
        <w:rPr>
          <w:rFonts w:ascii="宋体" w:hint="eastAsia"/>
          <w:color w:val="000000"/>
          <w:kern w:val="24"/>
          <w:szCs w:val="21"/>
        </w:rPr>
        <w:t>，</w:t>
      </w:r>
      <w:r>
        <w:rPr>
          <w:rFonts w:ascii="宋体" w:hAnsi="宋体" w:hint="eastAsia"/>
          <w:color w:val="000000"/>
          <w:kern w:val="24"/>
          <w:szCs w:val="21"/>
        </w:rPr>
        <w:t>中国人民大学出版社，</w:t>
      </w:r>
      <w:r>
        <w:rPr>
          <w:rFonts w:ascii="宋体" w:hAnsi="宋体"/>
          <w:color w:val="000000"/>
          <w:kern w:val="24"/>
          <w:szCs w:val="21"/>
        </w:rPr>
        <w:t>2010</w:t>
      </w:r>
      <w:r>
        <w:rPr>
          <w:rFonts w:ascii="宋体" w:hAnsi="宋体" w:hint="eastAsia"/>
          <w:color w:val="000000"/>
          <w:kern w:val="24"/>
          <w:szCs w:val="21"/>
        </w:rPr>
        <w:t>年；</w:t>
      </w:r>
    </w:p>
    <w:p w:rsidR="00432DDA" w:rsidRDefault="00432DDA" w:rsidP="00432DDA">
      <w:pPr>
        <w:pStyle w:val="10"/>
        <w:numPr>
          <w:ilvl w:val="0"/>
          <w:numId w:val="2"/>
        </w:numPr>
        <w:spacing w:line="360" w:lineRule="auto"/>
        <w:ind w:firstLine="420"/>
        <w:rPr>
          <w:rFonts w:ascii="宋体" w:hAnsi="宋体"/>
          <w:color w:val="000000"/>
          <w:kern w:val="24"/>
          <w:szCs w:val="21"/>
        </w:rPr>
      </w:pPr>
      <w:r>
        <w:rPr>
          <w:rFonts w:ascii="宋体" w:hAnsi="宋体" w:hint="eastAsia"/>
          <w:color w:val="000000"/>
          <w:kern w:val="24"/>
          <w:szCs w:val="21"/>
        </w:rPr>
        <w:lastRenderedPageBreak/>
        <w:t>《教育社会学的前沿议题》，吴刚主编</w:t>
      </w:r>
      <w:r>
        <w:rPr>
          <w:rFonts w:ascii="宋体" w:hint="eastAsia"/>
          <w:color w:val="000000"/>
          <w:kern w:val="24"/>
          <w:szCs w:val="21"/>
        </w:rPr>
        <w:t>，</w:t>
      </w:r>
      <w:r>
        <w:rPr>
          <w:rFonts w:ascii="宋体" w:hAnsi="宋体" w:hint="eastAsia"/>
          <w:color w:val="000000"/>
          <w:kern w:val="24"/>
          <w:szCs w:val="21"/>
        </w:rPr>
        <w:t>上海教育出版社，</w:t>
      </w:r>
      <w:r>
        <w:rPr>
          <w:rFonts w:ascii="宋体" w:hAnsi="宋体"/>
          <w:color w:val="000000"/>
          <w:kern w:val="24"/>
          <w:szCs w:val="21"/>
        </w:rPr>
        <w:t>2011</w:t>
      </w:r>
      <w:r>
        <w:rPr>
          <w:rFonts w:ascii="宋体" w:hAnsi="宋体" w:hint="eastAsia"/>
          <w:color w:val="000000"/>
          <w:kern w:val="24"/>
          <w:szCs w:val="21"/>
        </w:rPr>
        <w:t>年；</w:t>
      </w:r>
    </w:p>
    <w:p w:rsidR="00432DDA" w:rsidRDefault="00432DDA" w:rsidP="00432DDA">
      <w:pPr>
        <w:pStyle w:val="10"/>
        <w:numPr>
          <w:ilvl w:val="0"/>
          <w:numId w:val="2"/>
        </w:numPr>
        <w:spacing w:line="360" w:lineRule="auto"/>
        <w:ind w:firstLine="420"/>
        <w:rPr>
          <w:rFonts w:ascii="宋体"/>
          <w:color w:val="000000"/>
          <w:kern w:val="24"/>
          <w:szCs w:val="21"/>
        </w:rPr>
      </w:pPr>
      <w:r>
        <w:rPr>
          <w:rFonts w:ascii="宋体" w:hAnsi="宋体" w:hint="eastAsia"/>
          <w:color w:val="000000"/>
          <w:kern w:val="24"/>
          <w:szCs w:val="21"/>
        </w:rPr>
        <w:t>《教育社会学专题研究选集：社会学视野中的教育与现代性》，钱民辉主编</w:t>
      </w:r>
      <w:r>
        <w:rPr>
          <w:rFonts w:ascii="宋体" w:hint="eastAsia"/>
          <w:color w:val="000000"/>
          <w:kern w:val="24"/>
          <w:szCs w:val="21"/>
        </w:rPr>
        <w:t>，</w:t>
      </w:r>
      <w:r>
        <w:rPr>
          <w:rFonts w:ascii="宋体" w:hAnsi="宋体" w:hint="eastAsia"/>
          <w:color w:val="000000"/>
          <w:kern w:val="24"/>
          <w:szCs w:val="21"/>
        </w:rPr>
        <w:t>人民日报出版社，</w:t>
      </w:r>
      <w:r>
        <w:rPr>
          <w:rFonts w:ascii="宋体" w:hAnsi="宋体"/>
          <w:color w:val="000000"/>
          <w:kern w:val="24"/>
          <w:szCs w:val="21"/>
        </w:rPr>
        <w:t>2016</w:t>
      </w:r>
      <w:r>
        <w:rPr>
          <w:rFonts w:ascii="宋体" w:hAnsi="宋体" w:hint="eastAsia"/>
          <w:color w:val="000000"/>
          <w:kern w:val="24"/>
          <w:szCs w:val="21"/>
        </w:rPr>
        <w:t>年；</w:t>
      </w:r>
    </w:p>
    <w:p w:rsidR="00432DDA" w:rsidRDefault="00432DDA" w:rsidP="00432DDA">
      <w:pPr>
        <w:pStyle w:val="10"/>
        <w:numPr>
          <w:ilvl w:val="0"/>
          <w:numId w:val="2"/>
        </w:numPr>
        <w:spacing w:line="360" w:lineRule="auto"/>
        <w:ind w:firstLine="420"/>
        <w:rPr>
          <w:rFonts w:ascii="宋体"/>
          <w:color w:val="000000"/>
          <w:kern w:val="24"/>
          <w:szCs w:val="21"/>
        </w:rPr>
      </w:pPr>
      <w:r>
        <w:rPr>
          <w:rFonts w:ascii="宋体" w:hAnsi="宋体" w:hint="eastAsia"/>
          <w:color w:val="000000"/>
          <w:kern w:val="24"/>
          <w:szCs w:val="21"/>
        </w:rPr>
        <w:t>《新编教育社会学》，马和</w:t>
      </w:r>
      <w:proofErr w:type="gramStart"/>
      <w:r>
        <w:rPr>
          <w:rFonts w:ascii="宋体" w:hAnsi="宋体" w:hint="eastAsia"/>
          <w:color w:val="000000"/>
          <w:kern w:val="24"/>
          <w:szCs w:val="21"/>
        </w:rPr>
        <w:t>民等</w:t>
      </w:r>
      <w:proofErr w:type="gramEnd"/>
      <w:r>
        <w:rPr>
          <w:rFonts w:ascii="宋体" w:hAnsi="宋体" w:hint="eastAsia"/>
          <w:color w:val="000000"/>
          <w:kern w:val="24"/>
          <w:szCs w:val="21"/>
        </w:rPr>
        <w:t>著</w:t>
      </w:r>
      <w:r>
        <w:rPr>
          <w:rFonts w:ascii="宋体" w:hint="eastAsia"/>
          <w:color w:val="000000"/>
          <w:kern w:val="24"/>
          <w:szCs w:val="21"/>
        </w:rPr>
        <w:t>，</w:t>
      </w:r>
      <w:r>
        <w:rPr>
          <w:rFonts w:ascii="宋体" w:hAnsi="宋体" w:hint="eastAsia"/>
          <w:color w:val="000000"/>
          <w:kern w:val="24"/>
          <w:szCs w:val="21"/>
        </w:rPr>
        <w:t>华东师范大学出版社，</w:t>
      </w:r>
      <w:r>
        <w:rPr>
          <w:rFonts w:ascii="宋体" w:hAnsi="宋体"/>
          <w:color w:val="000000"/>
          <w:kern w:val="24"/>
          <w:szCs w:val="21"/>
        </w:rPr>
        <w:t>2009</w:t>
      </w:r>
      <w:r>
        <w:rPr>
          <w:rFonts w:ascii="宋体" w:hAnsi="宋体" w:hint="eastAsia"/>
          <w:color w:val="000000"/>
          <w:kern w:val="24"/>
          <w:szCs w:val="21"/>
        </w:rPr>
        <w:t>年。</w:t>
      </w:r>
    </w:p>
    <w:p w:rsidR="00FB6947" w:rsidRDefault="00FB6947"/>
    <w:sectPr w:rsidR="00FB69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suff w:val="nothing"/>
      <w:lvlText w:val="［%1］"/>
      <w:lvlJc w:val="left"/>
      <w:pPr>
        <w:ind w:left="420" w:hanging="420"/>
      </w:pPr>
      <w:rPr>
        <w:rFonts w:ascii="宋体" w:eastAsia="宋体" w:hAnsi="宋体" w:hint="default"/>
        <w:color w:val="auto"/>
        <w:sz w:val="21"/>
        <w:szCs w:val="21"/>
        <w:lang w:val="en-US"/>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nsid w:val="00000068"/>
    <w:multiLevelType w:val="multilevel"/>
    <w:tmpl w:val="00000068"/>
    <w:lvl w:ilvl="0">
      <w:start w:val="1"/>
      <w:numFmt w:val="chineseCountingThousand"/>
      <w:suff w:val="nothing"/>
      <w:lvlText w:val="%1、"/>
      <w:lvlJc w:val="left"/>
      <w:pPr>
        <w:ind w:left="420" w:hanging="420"/>
      </w:pPr>
      <w:rPr>
        <w:rFonts w:hint="default"/>
        <w:sz w:val="2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DA"/>
    <w:rsid w:val="003A6970"/>
    <w:rsid w:val="00432DDA"/>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DA"/>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432DDA"/>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DA"/>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432DDA"/>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437</Words>
  <Characters>2497</Characters>
  <Application>Microsoft Office Word</Application>
  <DocSecurity>0</DocSecurity>
  <Lines>20</Lines>
  <Paragraphs>5</Paragraphs>
  <ScaleCrop>false</ScaleCrop>
  <Company>HP</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2019-10-30T16:01:00Z</dcterms:created>
  <dcterms:modified xsi:type="dcterms:W3CDTF">2019-10-30T16:01:00Z</dcterms:modified>
</cp:coreProperties>
</file>